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01C7" w14:textId="77777777" w:rsidR="00380921" w:rsidRDefault="00380921" w:rsidP="00380921">
      <w:pPr>
        <w:pStyle w:val="Cmsor1"/>
      </w:pPr>
      <w:bookmarkStart w:id="0" w:name="_GoBack"/>
      <w:bookmarkEnd w:id="0"/>
      <w:r>
        <w:t>Természettudomány</w:t>
      </w:r>
    </w:p>
    <w:p w14:paraId="743AE996" w14:textId="77777777" w:rsidR="00380921" w:rsidRPr="0017564B" w:rsidRDefault="00380921" w:rsidP="00281AF4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>Összekötő szerepet tölt be az alsó tagozatos környezetismeret és a 7. osztálytól diszciplináris keretek között oktatott természettudományos tárgyak (biológia, fizika, földrajz, kémia) között. Ugyanakkor a tantárgynak van egy horizontális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14:paraId="13200579" w14:textId="77777777" w:rsidR="00380921" w:rsidRPr="0017564B" w:rsidRDefault="00380921" w:rsidP="00281AF4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alapdiszciplína</w:t>
      </w:r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komplex tudásanyag integrálása az egyes természeti rendszerek közötti alapvető összefüggésekre való rávilágítás révén</w:t>
      </w:r>
      <w:r w:rsidRPr="0017564B">
        <w:t xml:space="preserve">. </w:t>
      </w:r>
    </w:p>
    <w:p w14:paraId="4E7EAEAD" w14:textId="77777777" w:rsidR="00380921" w:rsidRPr="0017564B" w:rsidRDefault="00380921" w:rsidP="00281AF4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 w:rsidR="00BC0D6E">
        <w:t>-</w:t>
      </w:r>
      <w:r w:rsidR="00BC0D6E" w:rsidRPr="0017564B">
        <w:t>tanítási</w:t>
      </w:r>
      <w:r w:rsidRPr="0017564B">
        <w:t xml:space="preserve"> folyamatában alapvető szerepe van a tanulók számára releváns problémák,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</w:t>
      </w:r>
      <w:r w:rsidR="00527DF4">
        <w:t xml:space="preserve">ami </w:t>
      </w:r>
      <w:r>
        <w:t>nem csupán a természetben történő vizsgálódá</w:t>
      </w:r>
      <w:r w:rsidR="00527DF4">
        <w:t>s</w:t>
      </w:r>
      <w:r>
        <w:t xml:space="preserve">t jelenti, hanem akár városi környezetben (pl. múzeum, állatkert, park stb.) is megvalósulhat. </w:t>
      </w:r>
      <w:r w:rsidRPr="0017564B">
        <w:t>Az élményszerű, a tanulók gondolkodásához, problémáihoz közel álló</w:t>
      </w:r>
      <w:r>
        <w:t>, gyakorlatorientált,</w:t>
      </w:r>
      <w:r w:rsidRPr="0017564B">
        <w:t xml:space="preserve"> ún. </w:t>
      </w:r>
      <w:proofErr w:type="spellStart"/>
      <w:r w:rsidRPr="0017564B">
        <w:t>kontextusalapú</w:t>
      </w:r>
      <w:proofErr w:type="spellEnd"/>
      <w:r w:rsidRPr="0017564B">
        <w:t xml:space="preserve"> tananyag-feldolgozás </w:t>
      </w:r>
      <w:proofErr w:type="gramStart"/>
      <w:r w:rsidRPr="0017564B">
        <w:t>jóval</w:t>
      </w:r>
      <w:proofErr w:type="gramEnd"/>
      <w:r w:rsidRPr="0017564B">
        <w:t xml:space="preserve">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14:paraId="6CFFF3C5" w14:textId="77777777" w:rsidR="00380921" w:rsidRDefault="00380921" w:rsidP="00281AF4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r w:rsidRPr="0017564B">
        <w:t>kötő</w:t>
      </w:r>
      <w:r>
        <w:t>djön</w:t>
      </w:r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>. Hagy időt az elmélyült feldolgozásra, az esetleges megértési problémák megbeszélésére, tekintettel van az információfeldolgozás memóriakapacitására, a kognitív terhelésre. Kerüli a sok új információt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információk </w:t>
      </w:r>
      <w:r>
        <w:t xml:space="preserve">szigorú </w:t>
      </w:r>
      <w:r w:rsidRPr="0017564B">
        <w:t>megtanítása</w:t>
      </w:r>
      <w:r w:rsidR="00527DF4"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problémák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manuális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>. Hangsúlyozza a kísérleti problémamegoldás lépéseit, különös tekintettel a várható eredmény becslésére (hipotézisalkotásra). Az ellenőrzés során döntően a megértést</w:t>
      </w:r>
      <w:r>
        <w:t>, a logikus gondolkodást</w:t>
      </w:r>
      <w:r w:rsidR="00527DF4">
        <w:t>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14:paraId="3A59902C" w14:textId="77777777" w:rsidR="003741FD" w:rsidRPr="001D0FFD" w:rsidRDefault="003741FD" w:rsidP="003741FD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14:paraId="18FCACC5" w14:textId="77777777" w:rsidR="003741FD" w:rsidRPr="00686951" w:rsidRDefault="003741FD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t>A tanulás kompetenciái: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</w:t>
      </w:r>
      <w:r w:rsidRPr="00686951">
        <w:rPr>
          <w:lang w:eastAsia="hu-HU"/>
        </w:rPr>
        <w:lastRenderedPageBreak/>
        <w:t xml:space="preserve">ismeretszerzéssé alakít át. A kezdetben több támogatással, később egyre önállóbban végzett természettudományos megfigyelések és kísérletek alapján a tanuló átéli a tudásszerzés aktív folyamatát. A természettudomány vizsgálati témáit és módszereit a tanuló össze tudja kapcsolni a mindennapi élet kontextusaival, a tudás alkalmazhatósága az önirányító tanulás képességét is erősíti. </w:t>
      </w:r>
    </w:p>
    <w:p w14:paraId="307CD1AB" w14:textId="10CC23B2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="003741FD" w:rsidRPr="00686951">
        <w:rPr>
          <w:b/>
          <w:bCs/>
          <w:lang w:eastAsia="hu-HU"/>
        </w:rPr>
        <w:t>ommunikációs kompetenciák:</w:t>
      </w:r>
      <w:r w:rsidR="003741FD">
        <w:rPr>
          <w:lang w:eastAsia="hu-HU"/>
        </w:rPr>
        <w:t xml:space="preserve"> A természettudomány tantárgy</w:t>
      </w:r>
      <w:r w:rsidR="003741FD" w:rsidRPr="00686951">
        <w:rPr>
          <w:lang w:eastAsia="hu-HU"/>
        </w:rPr>
        <w:t xml:space="preserve"> és általában a természettudományok azon képességeket fejlesztik, </w:t>
      </w:r>
      <w:r w:rsidR="003741FD">
        <w:rPr>
          <w:lang w:eastAsia="hu-HU"/>
        </w:rPr>
        <w:t>a</w:t>
      </w:r>
      <w:r w:rsidR="003741FD"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14:paraId="3F844744" w14:textId="24F3391D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="003741FD" w:rsidRPr="00686951">
        <w:rPr>
          <w:b/>
          <w:bCs/>
          <w:lang w:eastAsia="hu-HU"/>
        </w:rPr>
        <w:t xml:space="preserve">igitális kompetenciák: </w:t>
      </w:r>
      <w:r w:rsidR="003741FD"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 w:rsidR="003741FD">
        <w:rPr>
          <w:lang w:eastAsia="hu-HU"/>
        </w:rPr>
        <w:t>i</w:t>
      </w:r>
      <w:r w:rsidR="003741FD" w:rsidRPr="00686951">
        <w:rPr>
          <w:lang w:eastAsia="hu-HU"/>
        </w:rPr>
        <w:t xml:space="preserve">k fejlesztése. A tantárgy által felölelt tudományterületek számos lehetőséget </w:t>
      </w:r>
      <w:r w:rsidR="003741FD">
        <w:rPr>
          <w:lang w:eastAsia="hu-HU"/>
        </w:rPr>
        <w:t>kínálnak a digitális kompetenciák</w:t>
      </w:r>
      <w:r w:rsidR="003741FD" w:rsidRPr="00686951">
        <w:rPr>
          <w:lang w:eastAsia="hu-HU"/>
        </w:rPr>
        <w:t xml:space="preserve"> fejlesztésére, hiszen a technológia jól alkalmazható a megismerés, az együttműködés, </w:t>
      </w:r>
      <w:r w:rsidR="003741FD">
        <w:rPr>
          <w:lang w:eastAsia="hu-HU"/>
        </w:rPr>
        <w:t xml:space="preserve">az </w:t>
      </w:r>
      <w:r w:rsidR="003741FD"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14:paraId="50AED3BE" w14:textId="0CB02421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m</w:t>
      </w:r>
      <w:r w:rsidR="003741FD">
        <w:rPr>
          <w:b/>
          <w:bCs/>
        </w:rPr>
        <w:t xml:space="preserve">atematikai, </w:t>
      </w:r>
      <w:r w:rsidR="003741FD" w:rsidRPr="00DB4C79">
        <w:rPr>
          <w:b/>
          <w:bCs/>
        </w:rPr>
        <w:t>gondolkodás</w:t>
      </w:r>
      <w:r w:rsidR="003741FD">
        <w:rPr>
          <w:b/>
          <w:bCs/>
        </w:rPr>
        <w:t>i kompetenciák</w:t>
      </w:r>
      <w:r w:rsidR="003741FD" w:rsidRPr="00DB4C79">
        <w:rPr>
          <w:b/>
          <w:bCs/>
        </w:rPr>
        <w:t xml:space="preserve">: </w:t>
      </w:r>
      <w:r w:rsidR="003741FD"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 w:rsidR="003741FD">
        <w:rPr>
          <w:lang w:eastAsia="hu-HU"/>
        </w:rPr>
        <w:t>ta is elengedhetetlen. Sok eset</w:t>
      </w:r>
      <w:r w:rsidR="003741FD" w:rsidRPr="00686951">
        <w:rPr>
          <w:lang w:eastAsia="hu-HU"/>
        </w:rPr>
        <w:t xml:space="preserve">ben ez csak </w:t>
      </w:r>
      <w:proofErr w:type="gramStart"/>
      <w:r w:rsidR="003741FD" w:rsidRPr="00686951">
        <w:rPr>
          <w:lang w:eastAsia="hu-HU"/>
        </w:rPr>
        <w:t>statisztikus gondolkodással</w:t>
      </w:r>
      <w:proofErr w:type="gramEnd"/>
      <w:r w:rsidR="003741FD" w:rsidRPr="00686951">
        <w:rPr>
          <w:lang w:eastAsia="hu-HU"/>
        </w:rPr>
        <w:t xml:space="preserve"> lehetséges. Ugyancsak fontos cél az elemző gondolkodás kialakítása is. Mivel a természettudomány tantárgy alapvetően integráló jellegű, ezért szinte minden témakör fejleszti a tanuló rendszerszintű, komplex gondolkodását. Ez az olyan problémakörök tárgyalásánál a leghangsúlyosabb, amelyeknek több diszci</w:t>
      </w:r>
      <w:r w:rsidR="003741FD">
        <w:rPr>
          <w:lang w:eastAsia="hu-HU"/>
        </w:rPr>
        <w:t>plínát is érintő vetülete van. I</w:t>
      </w:r>
      <w:r w:rsidR="003741FD" w:rsidRPr="00686951">
        <w:rPr>
          <w:lang w:eastAsia="hu-HU"/>
        </w:rPr>
        <w:t>lyen például a víz vagy a levegő témaköre, vagy akár a globális éghajlatváltozás. A kísérletek, terepi megfigyelések számos egyedi jelenséget tárnak fel, ezek tanulságainak levonásához az induktív gondolkodás képességét is fejleszteni kell.</w:t>
      </w:r>
    </w:p>
    <w:p w14:paraId="5DFE0A45" w14:textId="4A2949BA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="003741FD" w:rsidRPr="00DB4C79">
        <w:rPr>
          <w:b/>
          <w:bCs/>
        </w:rPr>
        <w:t xml:space="preserve">zemélyes és társas </w:t>
      </w:r>
      <w:r w:rsidR="003741FD">
        <w:rPr>
          <w:b/>
          <w:bCs/>
        </w:rPr>
        <w:t xml:space="preserve">kapcsolati </w:t>
      </w:r>
      <w:r w:rsidR="003741FD" w:rsidRPr="00DB4C79">
        <w:rPr>
          <w:b/>
          <w:bCs/>
        </w:rPr>
        <w:t>kompetenciák:</w:t>
      </w:r>
      <w:r w:rsidR="003741FD">
        <w:t xml:space="preserve"> </w:t>
      </w:r>
      <w:r w:rsidR="003741FD"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 w:rsidR="003741FD">
        <w:rPr>
          <w:lang w:eastAsia="hu-HU"/>
        </w:rPr>
        <w:t xml:space="preserve">a tanuló </w:t>
      </w:r>
      <w:r w:rsidR="003741FD"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14:paraId="75DCE8A2" w14:textId="77777777" w:rsidR="003741FD" w:rsidRPr="00686951" w:rsidRDefault="003741FD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14:paraId="36D57A73" w14:textId="77777777" w:rsidR="003741FD" w:rsidRPr="00733085" w:rsidRDefault="003741FD" w:rsidP="003741FD">
      <w:pPr>
        <w:jc w:val="both"/>
      </w:pPr>
      <w:r w:rsidRPr="00686951">
        <w:rPr>
          <w:b/>
          <w:bCs/>
          <w:lang w:eastAsia="hu-HU"/>
        </w:rPr>
        <w:t xml:space="preserve">Munkavállalói, innovációs és vállalkozói kompetenciák: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14:paraId="5D58FFC8" w14:textId="77777777" w:rsidR="003741FD" w:rsidRDefault="003741FD" w:rsidP="00281AF4">
      <w:pPr>
        <w:spacing w:after="120"/>
        <w:jc w:val="both"/>
      </w:pPr>
    </w:p>
    <w:p w14:paraId="0EE1C800" w14:textId="77777777" w:rsidR="00380921" w:rsidRPr="003B34B8" w:rsidRDefault="00380921" w:rsidP="00380921">
      <w:pPr>
        <w:pStyle w:val="Cmsor2"/>
      </w:pPr>
      <w:r>
        <w:lastRenderedPageBreak/>
        <w:t>5–6</w:t>
      </w:r>
      <w:r w:rsidRPr="003B34B8">
        <w:t>. évfolyam</w:t>
      </w:r>
    </w:p>
    <w:p w14:paraId="06C268AB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5</w:t>
      </w:r>
      <w:r w:rsidR="00A93BFC">
        <w:rPr>
          <w:rFonts w:cs="Calibri"/>
        </w:rPr>
        <w:t>–</w:t>
      </w:r>
      <w:r w:rsidRPr="006B289C">
        <w:rPr>
          <w:rFonts w:cs="Calibri"/>
        </w:rPr>
        <w:t xml:space="preserve">6. osztályos </w:t>
      </w:r>
      <w:r>
        <w:rPr>
          <w:rFonts w:cs="Calibri"/>
        </w:rPr>
        <w:t xml:space="preserve">korcsoport sajátosságaiból adódóan </w:t>
      </w:r>
      <w:r w:rsidR="00527DF4">
        <w:rPr>
          <w:rFonts w:cs="Calibri"/>
        </w:rPr>
        <w:t xml:space="preserve">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 w:rsidR="00527DF4"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 w:rsidR="00527DF4"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 w:rsidR="00527DF4">
        <w:rPr>
          <w:rFonts w:cs="Calibri"/>
        </w:rPr>
        <w:t>y</w:t>
      </w:r>
      <w:r w:rsidRPr="006B289C">
        <w:rPr>
          <w:rFonts w:cs="Calibri"/>
        </w:rPr>
        <w:t xml:space="preserve"> </w:t>
      </w:r>
      <w:r w:rsidR="00527DF4"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14:paraId="6B36123A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diszciplináris természettudományos tárgyakat tanuljanak egymás mellett az összefüggések nélkülözésével. A tanulási folyamat során a későbbi diszciplináris tárgyakat megalapozó ismeretanyag megtanulása mellett az ismeretszerző módszerek elsajátítása, begyakorlása a fő cél. </w:t>
      </w:r>
    </w:p>
    <w:p w14:paraId="14663E6C" w14:textId="77777777" w:rsidR="00380921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 w:rsidR="00527DF4"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 w:rsidR="00527DF4">
        <w:rPr>
          <w:rFonts w:cs="Calibri"/>
        </w:rPr>
        <w:t>e</w:t>
      </w:r>
      <w:r w:rsidRPr="006B289C">
        <w:rPr>
          <w:rFonts w:cs="Calibri"/>
        </w:rPr>
        <w:t>, mérési technikáj</w:t>
      </w:r>
      <w:r w:rsidR="00527DF4">
        <w:rPr>
          <w:rFonts w:cs="Calibri"/>
        </w:rPr>
        <w:t>a</w:t>
      </w:r>
      <w:r>
        <w:rPr>
          <w:rFonts w:cs="Calibri"/>
        </w:rPr>
        <w:t>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 w:rsidR="00A93BFC">
        <w:rPr>
          <w:rFonts w:cs="Calibri"/>
        </w:rPr>
        <w:t xml:space="preserve"> </w:t>
      </w:r>
      <w:r w:rsidRPr="006B289C">
        <w:rPr>
          <w:rFonts w:cs="Calibri"/>
        </w:rPr>
        <w:t>csak írás lehet, hanem gyakran rajz vagy más manuális</w:t>
      </w:r>
      <w:r w:rsidR="004B106E">
        <w:rPr>
          <w:rFonts w:cs="Calibri"/>
        </w:rPr>
        <w:t>, illetve</w:t>
      </w:r>
      <w:r>
        <w:rPr>
          <w:rFonts w:cs="Calibri"/>
        </w:rPr>
        <w:t xml:space="preserve">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 w:rsidR="004B106E">
        <w:rPr>
          <w:rFonts w:cs="Calibri"/>
        </w:rPr>
        <w:t>on</w:t>
      </w:r>
      <w:r w:rsidRPr="006B289C">
        <w:rPr>
          <w:rFonts w:cs="Calibri"/>
        </w:rPr>
        <w:t xml:space="preserve"> megbízhatóan elsajátították, 5</w:t>
      </w:r>
      <w:r w:rsidR="00A93BFC">
        <w:rPr>
          <w:rFonts w:cs="Calibri"/>
        </w:rPr>
        <w:t>–</w:t>
      </w:r>
      <w:r w:rsidRPr="006B289C">
        <w:rPr>
          <w:rFonts w:cs="Calibri"/>
        </w:rPr>
        <w:t>6.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14:paraId="317578BF" w14:textId="77777777" w:rsidR="00380921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14:paraId="02A6041E" w14:textId="77777777" w:rsidR="00380921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problémákkal</w:t>
      </w:r>
      <w:r w:rsidR="004B106E">
        <w:rPr>
          <w:rFonts w:cs="Calibri"/>
        </w:rPr>
        <w:t>, valamint</w:t>
      </w:r>
      <w:r>
        <w:rPr>
          <w:rFonts w:cs="Calibri"/>
        </w:rPr>
        <w:t xml:space="preserve">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14:paraId="35F8A660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</w:t>
      </w:r>
      <w:r w:rsidR="004B106E">
        <w:rPr>
          <w:rFonts w:cs="Calibri"/>
        </w:rPr>
        <w:t>A témakör</w:t>
      </w:r>
      <w:r>
        <w:rPr>
          <w:rFonts w:cs="Calibri"/>
        </w:rPr>
        <w:t xml:space="preserve"> a természettudományos elgondolások mellett </w:t>
      </w:r>
      <w:r w:rsidR="004B106E">
        <w:rPr>
          <w:rFonts w:cs="Calibri"/>
        </w:rPr>
        <w:t xml:space="preserve">számos esetben </w:t>
      </w:r>
      <w:r>
        <w:rPr>
          <w:rFonts w:cs="Calibri"/>
        </w:rPr>
        <w:t>a folyamatok olyan társadalmi vetületeire is rávilágít, mint például az energiatakarékosság, ezzel is hangsúlyozva az emberi felelősséget az egészség és a természeti-környezeti rendszerek védelmében.</w:t>
      </w:r>
    </w:p>
    <w:p w14:paraId="1F13828D" w14:textId="77777777" w:rsidR="00380921" w:rsidRDefault="00380921" w:rsidP="00380921">
      <w:pPr>
        <w:spacing w:after="120" w:line="240" w:lineRule="auto"/>
        <w:jc w:val="both"/>
        <w:rPr>
          <w:rStyle w:val="Kiemels"/>
        </w:rPr>
      </w:pPr>
      <w:r>
        <w:rPr>
          <w:rStyle w:val="Kiemels"/>
        </w:rPr>
        <w:lastRenderedPageBreak/>
        <w:t>Az 5–6</w:t>
      </w:r>
      <w:r w:rsidRPr="00B86F1E">
        <w:rPr>
          <w:rStyle w:val="Kiemels"/>
        </w:rPr>
        <w:t xml:space="preserve">. évfolyamon a </w:t>
      </w:r>
      <w:r w:rsidR="00A93BFC">
        <w:rPr>
          <w:rStyle w:val="Kiemels"/>
        </w:rPr>
        <w:t>t</w:t>
      </w:r>
      <w:r>
        <w:rPr>
          <w:rStyle w:val="Kiemels"/>
        </w:rPr>
        <w:t>ermészettudomány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136 óra.</w:t>
      </w:r>
    </w:p>
    <w:p w14:paraId="4A842540" w14:textId="77777777" w:rsidR="00BC0D6E" w:rsidRPr="00281AF4" w:rsidRDefault="00FA5981" w:rsidP="00380921">
      <w:pPr>
        <w:spacing w:after="120" w:line="240" w:lineRule="auto"/>
        <w:jc w:val="both"/>
        <w:rPr>
          <w:rStyle w:val="Kiemels"/>
          <w:rFonts w:cs="Calibri"/>
        </w:rPr>
      </w:pPr>
      <w:r w:rsidRPr="00281AF4">
        <w:rPr>
          <w:rStyle w:val="Kiemels"/>
          <w:rFonts w:cs="Calibri"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F53B4E" w:rsidRPr="003F5A05" w14:paraId="5880AA21" w14:textId="77777777" w:rsidTr="003F5A05">
        <w:tc>
          <w:tcPr>
            <w:tcW w:w="6374" w:type="dxa"/>
          </w:tcPr>
          <w:p w14:paraId="4A95F3C6" w14:textId="77777777" w:rsidR="00F53B4E" w:rsidRPr="00281AF4" w:rsidRDefault="00FA5981" w:rsidP="00F53B4E">
            <w:pPr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75B5BF81" w14:textId="77777777" w:rsidR="00F53B4E" w:rsidRPr="00281AF4" w:rsidRDefault="00FA5981" w:rsidP="003F5A05">
            <w:pPr>
              <w:jc w:val="center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Javasolt óraszám</w:t>
            </w:r>
          </w:p>
        </w:tc>
      </w:tr>
      <w:tr w:rsidR="00F53B4E" w:rsidRPr="003F5A05" w14:paraId="2B55401C" w14:textId="77777777" w:rsidTr="003F5A05">
        <w:tc>
          <w:tcPr>
            <w:tcW w:w="6374" w:type="dxa"/>
          </w:tcPr>
          <w:p w14:paraId="5B0B8DFA" w14:textId="77777777" w:rsidR="00F53B4E" w:rsidRPr="00281AF4" w:rsidRDefault="00FA5981" w:rsidP="00F53B4E">
            <w:pPr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Anyagok és tulajdonságaik</w:t>
            </w:r>
          </w:p>
        </w:tc>
        <w:tc>
          <w:tcPr>
            <w:tcW w:w="1985" w:type="dxa"/>
            <w:vAlign w:val="center"/>
          </w:tcPr>
          <w:p w14:paraId="65528F6D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12</w:t>
            </w:r>
          </w:p>
        </w:tc>
      </w:tr>
      <w:tr w:rsidR="00F53B4E" w:rsidRPr="003F5A05" w14:paraId="6E1A7815" w14:textId="77777777" w:rsidTr="003F5A05">
        <w:tc>
          <w:tcPr>
            <w:tcW w:w="6374" w:type="dxa"/>
          </w:tcPr>
          <w:p w14:paraId="00894127" w14:textId="77777777" w:rsidR="00F53B4E" w:rsidRPr="00281AF4" w:rsidRDefault="00FA5981" w:rsidP="00F53B4E">
            <w:pPr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Mérések, mértékegységek, mérőeszközök</w:t>
            </w:r>
          </w:p>
        </w:tc>
        <w:tc>
          <w:tcPr>
            <w:tcW w:w="1985" w:type="dxa"/>
            <w:vAlign w:val="center"/>
          </w:tcPr>
          <w:p w14:paraId="2C951384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F53B4E" w:rsidRPr="003F5A05" w14:paraId="3AA4705F" w14:textId="77777777" w:rsidTr="003F5A05">
        <w:tc>
          <w:tcPr>
            <w:tcW w:w="6374" w:type="dxa"/>
          </w:tcPr>
          <w:p w14:paraId="087DADC3" w14:textId="77777777" w:rsidR="00F53B4E" w:rsidRPr="00281AF4" w:rsidRDefault="00FA5981" w:rsidP="003F5A05">
            <w:pPr>
              <w:tabs>
                <w:tab w:val="left" w:pos="0"/>
              </w:tabs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Megfigyelés, kísérletezés, tapasztalás</w:t>
            </w:r>
          </w:p>
        </w:tc>
        <w:tc>
          <w:tcPr>
            <w:tcW w:w="1985" w:type="dxa"/>
            <w:vAlign w:val="center"/>
          </w:tcPr>
          <w:p w14:paraId="587FD1E7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8</w:t>
            </w:r>
          </w:p>
        </w:tc>
      </w:tr>
      <w:tr w:rsidR="00F53B4E" w:rsidRPr="003F5A05" w14:paraId="0D3552D2" w14:textId="77777777" w:rsidTr="003F5A05">
        <w:tc>
          <w:tcPr>
            <w:tcW w:w="6374" w:type="dxa"/>
          </w:tcPr>
          <w:p w14:paraId="5177C41A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Tájékozódás az időben</w:t>
            </w:r>
          </w:p>
        </w:tc>
        <w:tc>
          <w:tcPr>
            <w:tcW w:w="1985" w:type="dxa"/>
            <w:vAlign w:val="center"/>
          </w:tcPr>
          <w:p w14:paraId="7AAB003E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</w:p>
        </w:tc>
      </w:tr>
      <w:tr w:rsidR="00F53B4E" w:rsidRPr="003F5A05" w14:paraId="5C5F4105" w14:textId="77777777" w:rsidTr="003F5A05">
        <w:tc>
          <w:tcPr>
            <w:tcW w:w="6374" w:type="dxa"/>
          </w:tcPr>
          <w:p w14:paraId="51B70559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Alapvető térképészeti ismeretek</w:t>
            </w:r>
          </w:p>
        </w:tc>
        <w:tc>
          <w:tcPr>
            <w:tcW w:w="1985" w:type="dxa"/>
            <w:vAlign w:val="center"/>
          </w:tcPr>
          <w:p w14:paraId="755516F9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F53B4E" w:rsidRPr="003F5A05" w14:paraId="70CE31E3" w14:textId="77777777" w:rsidTr="003F5A05">
        <w:tc>
          <w:tcPr>
            <w:tcW w:w="6374" w:type="dxa"/>
          </w:tcPr>
          <w:p w14:paraId="4D4E52AE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Topográfiai alapismeretek</w:t>
            </w:r>
          </w:p>
        </w:tc>
        <w:tc>
          <w:tcPr>
            <w:tcW w:w="1985" w:type="dxa"/>
            <w:vAlign w:val="center"/>
          </w:tcPr>
          <w:p w14:paraId="50C6AC56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F53B4E" w:rsidRPr="003F5A05" w14:paraId="72836D49" w14:textId="77777777" w:rsidTr="003F5A05">
        <w:tc>
          <w:tcPr>
            <w:tcW w:w="6374" w:type="dxa"/>
          </w:tcPr>
          <w:p w14:paraId="315CB8B8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Gyakorlati jellegű térképészeti ismeretek (Az iskola környékének megismerése során, terepi munkában)</w:t>
            </w:r>
          </w:p>
        </w:tc>
        <w:tc>
          <w:tcPr>
            <w:tcW w:w="1985" w:type="dxa"/>
            <w:vAlign w:val="center"/>
          </w:tcPr>
          <w:p w14:paraId="4D272A02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F53B4E" w:rsidRPr="003F5A05" w14:paraId="07BD2B15" w14:textId="77777777" w:rsidTr="003F5A05">
        <w:tc>
          <w:tcPr>
            <w:tcW w:w="6374" w:type="dxa"/>
          </w:tcPr>
          <w:p w14:paraId="37046C33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növények testfelépítése</w:t>
            </w:r>
          </w:p>
        </w:tc>
        <w:tc>
          <w:tcPr>
            <w:tcW w:w="1985" w:type="dxa"/>
            <w:vAlign w:val="center"/>
          </w:tcPr>
          <w:p w14:paraId="3FB7C2E9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4FAF2FA8" w14:textId="77777777" w:rsidTr="003F5A05">
        <w:tc>
          <w:tcPr>
            <w:tcW w:w="6374" w:type="dxa"/>
          </w:tcPr>
          <w:p w14:paraId="7F2A6E36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állatok testfelépítése</w:t>
            </w:r>
          </w:p>
        </w:tc>
        <w:tc>
          <w:tcPr>
            <w:tcW w:w="1985" w:type="dxa"/>
            <w:vAlign w:val="center"/>
          </w:tcPr>
          <w:p w14:paraId="19D3068E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77191AC1" w14:textId="77777777" w:rsidTr="003F5A05">
        <w:tc>
          <w:tcPr>
            <w:tcW w:w="6374" w:type="dxa"/>
          </w:tcPr>
          <w:p w14:paraId="0EC4111B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erdők életközössége és természeti-környezeti problémái</w:t>
            </w:r>
          </w:p>
        </w:tc>
        <w:tc>
          <w:tcPr>
            <w:tcW w:w="1985" w:type="dxa"/>
            <w:vAlign w:val="center"/>
          </w:tcPr>
          <w:p w14:paraId="12D100D1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11</w:t>
            </w:r>
          </w:p>
        </w:tc>
      </w:tr>
      <w:tr w:rsidR="00F53B4E" w:rsidRPr="003F5A05" w14:paraId="29BFF846" w14:textId="77777777" w:rsidTr="003F5A05">
        <w:tc>
          <w:tcPr>
            <w:tcW w:w="6374" w:type="dxa"/>
          </w:tcPr>
          <w:p w14:paraId="19244D3C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mezők és a szántóföldek életközössége, természeti-környezeti problémái</w:t>
            </w:r>
          </w:p>
        </w:tc>
        <w:tc>
          <w:tcPr>
            <w:tcW w:w="1985" w:type="dxa"/>
            <w:vAlign w:val="center"/>
          </w:tcPr>
          <w:p w14:paraId="20B3B8A9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9</w:t>
            </w:r>
          </w:p>
        </w:tc>
      </w:tr>
      <w:tr w:rsidR="00F53B4E" w:rsidRPr="003F5A05" w14:paraId="10E602B2" w14:textId="77777777" w:rsidTr="003F5A05">
        <w:tc>
          <w:tcPr>
            <w:tcW w:w="6374" w:type="dxa"/>
          </w:tcPr>
          <w:p w14:paraId="44A456D8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Vízi és vízparti életközösségek és természeti-környezeti problémái</w:t>
            </w:r>
          </w:p>
        </w:tc>
        <w:tc>
          <w:tcPr>
            <w:tcW w:w="1985" w:type="dxa"/>
            <w:vAlign w:val="center"/>
          </w:tcPr>
          <w:p w14:paraId="6FA465E5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0D40DA47" w14:textId="77777777" w:rsidTr="003F5A05">
        <w:tc>
          <w:tcPr>
            <w:tcW w:w="6374" w:type="dxa"/>
          </w:tcPr>
          <w:p w14:paraId="63022DEB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emberi szervezet felépítése, működése, a testi-lelki egészség</w:t>
            </w:r>
          </w:p>
        </w:tc>
        <w:tc>
          <w:tcPr>
            <w:tcW w:w="1985" w:type="dxa"/>
            <w:vAlign w:val="center"/>
          </w:tcPr>
          <w:p w14:paraId="65A8869B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236D97A3" w14:textId="77777777" w:rsidTr="003F5A05">
        <w:tc>
          <w:tcPr>
            <w:tcW w:w="6374" w:type="dxa"/>
          </w:tcPr>
          <w:p w14:paraId="0C0293D6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energia</w:t>
            </w:r>
          </w:p>
        </w:tc>
        <w:tc>
          <w:tcPr>
            <w:tcW w:w="1985" w:type="dxa"/>
            <w:vAlign w:val="center"/>
          </w:tcPr>
          <w:p w14:paraId="59EE3B81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</w:p>
        </w:tc>
      </w:tr>
      <w:tr w:rsidR="00F53B4E" w:rsidRPr="003F5A05" w14:paraId="0ABC8FB2" w14:textId="77777777" w:rsidTr="003F5A05">
        <w:tc>
          <w:tcPr>
            <w:tcW w:w="6374" w:type="dxa"/>
          </w:tcPr>
          <w:p w14:paraId="3E5EFE8A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Föld külső és belső erői, folyamatai</w:t>
            </w:r>
          </w:p>
        </w:tc>
        <w:tc>
          <w:tcPr>
            <w:tcW w:w="1985" w:type="dxa"/>
            <w:vAlign w:val="center"/>
          </w:tcPr>
          <w:p w14:paraId="5D57C20F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1E9CE264" w14:textId="77777777" w:rsidTr="003F5A05">
        <w:tc>
          <w:tcPr>
            <w:tcW w:w="6374" w:type="dxa"/>
          </w:tcPr>
          <w:p w14:paraId="7EE155C2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Alapvető légköri jelenségek és folyamatok</w:t>
            </w:r>
          </w:p>
        </w:tc>
        <w:tc>
          <w:tcPr>
            <w:tcW w:w="1985" w:type="dxa"/>
            <w:vAlign w:val="center"/>
          </w:tcPr>
          <w:p w14:paraId="25A3F93A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</w:p>
        </w:tc>
      </w:tr>
      <w:tr w:rsidR="00F53B4E" w:rsidRPr="003F5A05" w14:paraId="5CC3D342" w14:textId="77777777" w:rsidTr="003F5A05">
        <w:tc>
          <w:tcPr>
            <w:tcW w:w="6374" w:type="dxa"/>
          </w:tcPr>
          <w:p w14:paraId="03A5D246" w14:textId="77777777" w:rsidR="00F53B4E" w:rsidRPr="00281AF4" w:rsidRDefault="00FA5981" w:rsidP="003F5A05">
            <w:pPr>
              <w:jc w:val="right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0B8086E6" w14:textId="77777777" w:rsidR="00F53B4E" w:rsidRPr="00281AF4" w:rsidRDefault="00FA5981" w:rsidP="003F5A05">
            <w:pPr>
              <w:jc w:val="center"/>
              <w:rPr>
                <w:rFonts w:cs="Calibri"/>
              </w:rPr>
            </w:pPr>
            <w:r w:rsidRPr="00281AF4">
              <w:rPr>
                <w:rFonts w:cs="Calibri"/>
              </w:rPr>
              <w:t>136</w:t>
            </w:r>
          </w:p>
        </w:tc>
      </w:tr>
    </w:tbl>
    <w:p w14:paraId="5F8C8389" w14:textId="77777777" w:rsidR="00380921" w:rsidRDefault="00380921" w:rsidP="004C6237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2C9F0293" w14:textId="77777777" w:rsidR="004C6237" w:rsidRDefault="003E7752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="004C6237"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Anyagok és tulajdonságaik</w:t>
      </w:r>
    </w:p>
    <w:p w14:paraId="6B329924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="0070132F">
        <w:rPr>
          <w:rFonts w:ascii="Cambria" w:eastAsia="Times New Roman" w:hAnsi="Cambria"/>
          <w:b/>
          <w:bCs/>
          <w:color w:val="000000"/>
          <w:lang w:eastAsia="hu-HU"/>
        </w:rPr>
        <w:t>12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0F29EED2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6BBA1C4" w14:textId="77777777" w:rsidR="00AB4049" w:rsidRPr="004C6237" w:rsidRDefault="00AB4049" w:rsidP="00AB4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7739ADDF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7AD043C3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22C48481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681C1BA8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195DF139" w14:textId="77777777" w:rsidR="00AB4049" w:rsidRPr="004C6237" w:rsidRDefault="00AB4049" w:rsidP="00AB4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43FBCE7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 xml:space="preserve">korábbi tapasztalatai és megfigyelései révén felismeri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víz különböző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tulajdonságait, különböző szempontok alapján rendszerezi a vizek fajtáit;</w:t>
      </w:r>
    </w:p>
    <w:p w14:paraId="2E2D160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14:paraId="12B3FAF8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bizonyítja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és hétköznapi példákkal alátámasztja a víz fagyásakor történő térfogat</w:t>
      </w:r>
      <w:r w:rsidR="004B106E">
        <w:rPr>
          <w:rFonts w:eastAsia="Times New Roman" w:cs="Calibri"/>
          <w:color w:val="000000"/>
          <w:lang w:eastAsia="hu-HU"/>
        </w:rPr>
        <w:t>-</w:t>
      </w:r>
      <w:r w:rsidRPr="00627369">
        <w:rPr>
          <w:rFonts w:eastAsia="Times New Roman" w:cs="Calibri"/>
          <w:color w:val="000000"/>
          <w:lang w:eastAsia="hu-HU"/>
        </w:rPr>
        <w:t xml:space="preserve">növekedést; </w:t>
      </w:r>
    </w:p>
    <w:p w14:paraId="1DAFB471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 során megfigyeli a különböző halmazállapotú anyagok vízben való oldódásának folyamatát;</w:t>
      </w:r>
    </w:p>
    <w:p w14:paraId="78AA1D4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az olvadás és az oldódás közötti különbséget kísérleti tapasztalatok alapján; </w:t>
      </w:r>
    </w:p>
    <w:p w14:paraId="3133136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elsajátítja a tűzveszélyes anyagokkal való bánásmódot, tűz esetén</w:t>
      </w:r>
      <w:r w:rsidR="004B106E">
        <w:rPr>
          <w:rFonts w:eastAsia="Times New Roman" w:cs="Calibri"/>
          <w:color w:val="000000"/>
          <w:lang w:eastAsia="hu-HU"/>
        </w:rPr>
        <w:t xml:space="preserve"> ismeri</w:t>
      </w:r>
      <w:r w:rsidRPr="00627369">
        <w:rPr>
          <w:rFonts w:eastAsia="Times New Roman" w:cs="Calibri"/>
          <w:color w:val="000000"/>
          <w:lang w:eastAsia="hu-HU"/>
        </w:rPr>
        <w:t xml:space="preserve"> a szükséges teendőket; </w:t>
      </w:r>
    </w:p>
    <w:p w14:paraId="0F7C16C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talaj élő és élettelen alkotóelemeit, tulajdonságait, összehasonlít különböző típusú talajféleségeket, valamint következtetések révén felismeri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talajnak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mint rendszernek a komplexitását;</w:t>
      </w:r>
    </w:p>
    <w:p w14:paraId="2682D19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levegő egyes tulajdonságait;</w:t>
      </w:r>
    </w:p>
    <w:p w14:paraId="03B087D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vizsgálat révén azonosítja a tipikus lágy</w:t>
      </w:r>
      <w:r w:rsidR="00D759E1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és fás</w:t>
      </w:r>
      <w:r w:rsidR="00D759E1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növények részeit;</w:t>
      </w:r>
    </w:p>
    <w:p w14:paraId="265937F3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megkülönbözteti a hely- és helyzetváltoztatást</w:t>
      </w:r>
      <w:r w:rsidR="00D759E1">
        <w:rPr>
          <w:rFonts w:eastAsia="Times New Roman" w:cs="Calibri"/>
          <w:color w:val="000000"/>
          <w:lang w:eastAsia="hu-HU"/>
        </w:rPr>
        <w:t>,</w:t>
      </w:r>
      <w:r w:rsidRPr="00627369">
        <w:rPr>
          <w:rFonts w:eastAsia="Times New Roman" w:cs="Calibri"/>
          <w:color w:val="000000"/>
          <w:lang w:eastAsia="hu-HU"/>
        </w:rPr>
        <w:t xml:space="preserve"> és példákat keres ezekre megadott szempontok alapján. </w:t>
      </w:r>
    </w:p>
    <w:p w14:paraId="47C4391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4DD03DEA" w14:textId="77777777" w:rsidR="004C6237" w:rsidRPr="00483899" w:rsidRDefault="004C6237" w:rsidP="00483899">
      <w:pPr>
        <w:pStyle w:val="Listaszerbekezds"/>
      </w:pPr>
      <w:r w:rsidRPr="00483899">
        <w:t xml:space="preserve">A közvetlen környezet anyagai </w:t>
      </w:r>
    </w:p>
    <w:p w14:paraId="48E42A2D" w14:textId="77777777" w:rsidR="004C6237" w:rsidRPr="00483899" w:rsidRDefault="004C6237" w:rsidP="00483899">
      <w:pPr>
        <w:pStyle w:val="Listaszerbekezds"/>
      </w:pPr>
      <w:r w:rsidRPr="00483899">
        <w:t>Az élő és élettelen anyag minőségi tulajdonságai</w:t>
      </w:r>
    </w:p>
    <w:p w14:paraId="7432D6F6" w14:textId="77777777" w:rsidR="004C6237" w:rsidRPr="00483899" w:rsidRDefault="004C6237" w:rsidP="00483899">
      <w:pPr>
        <w:pStyle w:val="Listaszerbekezds"/>
      </w:pPr>
      <w:r w:rsidRPr="00483899">
        <w:t>Természetes és mesterséges anyagok tulajdonságai</w:t>
      </w:r>
    </w:p>
    <w:p w14:paraId="5D6D9AAB" w14:textId="77777777" w:rsidR="004C6237" w:rsidRPr="00483899" w:rsidRDefault="004C6237" w:rsidP="00483899">
      <w:pPr>
        <w:pStyle w:val="Listaszerbekezds"/>
      </w:pPr>
      <w:r w:rsidRPr="00483899">
        <w:t>Természetes és mesterséges anyagok felhasználhatósága</w:t>
      </w:r>
    </w:p>
    <w:p w14:paraId="50D38356" w14:textId="77777777" w:rsidR="004C6237" w:rsidRPr="00483899" w:rsidRDefault="004C6237" w:rsidP="00483899">
      <w:pPr>
        <w:pStyle w:val="Listaszerbekezds"/>
      </w:pPr>
      <w:r w:rsidRPr="00483899">
        <w:t>Természetes és mesterséges anyagok környezetre gyakorolt hatásai</w:t>
      </w:r>
    </w:p>
    <w:p w14:paraId="5D6265B0" w14:textId="77777777" w:rsidR="004C6237" w:rsidRPr="00483899" w:rsidRDefault="004C6237" w:rsidP="00483899">
      <w:pPr>
        <w:pStyle w:val="Listaszerbekezds"/>
      </w:pPr>
      <w:r w:rsidRPr="00483899">
        <w:t>A közvetlen környezet anyagainak csoportosítási lehetőségei</w:t>
      </w:r>
    </w:p>
    <w:p w14:paraId="22E3FCE9" w14:textId="77777777" w:rsidR="004C6237" w:rsidRPr="00483899" w:rsidRDefault="004C6237" w:rsidP="00483899">
      <w:pPr>
        <w:pStyle w:val="Listaszerbekezds"/>
      </w:pPr>
      <w:r w:rsidRPr="00483899">
        <w:t>Az anyagok különböző halmazállapotai</w:t>
      </w:r>
    </w:p>
    <w:p w14:paraId="1F6A46AC" w14:textId="77777777" w:rsidR="004C6237" w:rsidRPr="00483899" w:rsidRDefault="004C6237" w:rsidP="00483899">
      <w:pPr>
        <w:pStyle w:val="Listaszerbekezds"/>
      </w:pPr>
      <w:r w:rsidRPr="00483899">
        <w:t>Halmazállapot-változások</w:t>
      </w:r>
    </w:p>
    <w:p w14:paraId="4B25E7A9" w14:textId="77777777" w:rsidR="004C6237" w:rsidRPr="00483899" w:rsidRDefault="004C6237" w:rsidP="00483899">
      <w:pPr>
        <w:pStyle w:val="Listaszerbekezds"/>
      </w:pPr>
      <w:r w:rsidRPr="00483899">
        <w:t>A halmazállapot-változás összefüggése a hőmérséklettel</w:t>
      </w:r>
    </w:p>
    <w:p w14:paraId="08351A8F" w14:textId="77777777" w:rsidR="004C6237" w:rsidRPr="00483899" w:rsidRDefault="004C6237" w:rsidP="00483899">
      <w:pPr>
        <w:pStyle w:val="Listaszerbekezds"/>
      </w:pPr>
      <w:r w:rsidRPr="00483899">
        <w:t>A víz fagyásakor történő térfogat</w:t>
      </w:r>
      <w:r w:rsidR="00E35C07">
        <w:t>-</w:t>
      </w:r>
      <w:r w:rsidRPr="00483899">
        <w:t>növekedés</w:t>
      </w:r>
    </w:p>
    <w:p w14:paraId="7848A375" w14:textId="77777777" w:rsidR="004C6237" w:rsidRPr="00483899" w:rsidRDefault="004C6237" w:rsidP="00483899">
      <w:pPr>
        <w:pStyle w:val="Listaszerbekezds"/>
      </w:pPr>
      <w:r w:rsidRPr="00483899">
        <w:t xml:space="preserve">Halmazállapot-változások a természetben, </w:t>
      </w:r>
      <w:r w:rsidR="00E35C07">
        <w:t xml:space="preserve">a </w:t>
      </w:r>
      <w:r w:rsidRPr="00483899">
        <w:t>háztartásban és az iparban</w:t>
      </w:r>
    </w:p>
    <w:p w14:paraId="15B3B299" w14:textId="77777777" w:rsidR="004C6237" w:rsidRPr="00483899" w:rsidRDefault="004C6237" w:rsidP="00483899">
      <w:pPr>
        <w:pStyle w:val="Listaszerbekezds"/>
      </w:pPr>
      <w:r w:rsidRPr="00483899">
        <w:t>Az oldódás</w:t>
      </w:r>
    </w:p>
    <w:p w14:paraId="29D74B0F" w14:textId="77777777" w:rsidR="004C6237" w:rsidRPr="00483899" w:rsidRDefault="00E35C07" w:rsidP="00483899">
      <w:pPr>
        <w:pStyle w:val="Listaszerbekezds"/>
      </w:pPr>
      <w:r>
        <w:t>Az o</w:t>
      </w:r>
      <w:r w:rsidR="004C6237" w:rsidRPr="00483899">
        <w:t>lvadás és oldódás közti különbség</w:t>
      </w:r>
    </w:p>
    <w:p w14:paraId="4367501F" w14:textId="77777777" w:rsidR="004C6237" w:rsidRPr="00483899" w:rsidRDefault="004C6237" w:rsidP="00483899">
      <w:pPr>
        <w:pStyle w:val="Listaszerbekezds"/>
      </w:pPr>
      <w:r w:rsidRPr="00483899">
        <w:t>Tűzveszélyes anyagok</w:t>
      </w:r>
    </w:p>
    <w:p w14:paraId="6D798EA6" w14:textId="77777777" w:rsidR="004C6237" w:rsidRPr="00483899" w:rsidRDefault="004C6237" w:rsidP="00483899">
      <w:pPr>
        <w:pStyle w:val="Listaszerbekezds"/>
      </w:pPr>
      <w:r w:rsidRPr="00483899">
        <w:t>A talaj tulajdonságai, szerepe az élővilág és az ember életében</w:t>
      </w:r>
    </w:p>
    <w:p w14:paraId="6B626AE4" w14:textId="77777777" w:rsidR="004C6237" w:rsidRPr="00483899" w:rsidRDefault="00D2656C" w:rsidP="00483899">
      <w:pPr>
        <w:pStyle w:val="Listaszerbekezds"/>
      </w:pPr>
      <w:r w:rsidRPr="00483899">
        <w:t xml:space="preserve">A talaj szerkezete, </w:t>
      </w:r>
      <w:r w:rsidR="004C6237" w:rsidRPr="00483899">
        <w:t>fő alkotóelemei</w:t>
      </w:r>
    </w:p>
    <w:p w14:paraId="39AB9EF2" w14:textId="77777777" w:rsidR="004C6237" w:rsidRPr="00483899" w:rsidRDefault="004C6237" w:rsidP="00483899">
      <w:pPr>
        <w:pStyle w:val="Listaszerbekezds"/>
      </w:pPr>
      <w:r w:rsidRPr="00483899">
        <w:t>A talaj szennyeződése, pusztulása és védelme</w:t>
      </w:r>
    </w:p>
    <w:p w14:paraId="07FD75F8" w14:textId="77777777" w:rsidR="004C6237" w:rsidRPr="00413D0C" w:rsidRDefault="004C6237" w:rsidP="00483899">
      <w:pPr>
        <w:pStyle w:val="Listaszerbekezds"/>
      </w:pPr>
      <w:r w:rsidRPr="004C6237">
        <w:t>A víz tulajdonságai, megjelenési formái, szerepe az élővilág és az ember életében</w:t>
      </w:r>
    </w:p>
    <w:p w14:paraId="21A36C95" w14:textId="77777777" w:rsidR="004C6237" w:rsidRPr="00413D0C" w:rsidRDefault="004C6237" w:rsidP="00483899">
      <w:pPr>
        <w:pStyle w:val="Listaszerbekezds"/>
      </w:pPr>
      <w:r w:rsidRPr="004C6237">
        <w:t>A levegő tulajdonságai, összetétele, szerepe az élővilág és az ember életében</w:t>
      </w:r>
    </w:p>
    <w:p w14:paraId="15896088" w14:textId="77777777" w:rsidR="00FA04CD" w:rsidRDefault="004C6237" w:rsidP="00281AF4">
      <w:pPr>
        <w:pStyle w:val="Listaszerbekezds"/>
        <w:spacing w:after="120"/>
      </w:pPr>
      <w:r w:rsidRPr="004C6237">
        <w:t>Hely- és helyzetváltoztatás</w:t>
      </w:r>
    </w:p>
    <w:p w14:paraId="5248F10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5354BA5E" w14:textId="77777777" w:rsidR="00EF2E3F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anyag</w:t>
      </w:r>
      <w:proofErr w:type="gramEnd"/>
      <w:r w:rsidRPr="004C6237">
        <w:rPr>
          <w:rFonts w:eastAsia="Times New Roman" w:cs="Calibri"/>
          <w:color w:val="000000"/>
          <w:lang w:eastAsia="hu-HU"/>
        </w:rPr>
        <w:t>, halmazállapot, halmazállapot-változás, olvadás, fagyás, párolgás, forrás, lecsapódás, oldódás, éghető, éghetetlen, talaj, humusz, talajnedvesség, légnyomás, hőmérséklet, mozgás, helyváltoztatás, helyzetváltoztatás</w:t>
      </w:r>
    </w:p>
    <w:p w14:paraId="747E93E4" w14:textId="77777777" w:rsidR="00EF2E3F" w:rsidRDefault="00EF2E3F" w:rsidP="00EF2E3F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6FC99AD" w14:textId="77777777" w:rsidR="007D4109" w:rsidRPr="00483899" w:rsidRDefault="007D4109" w:rsidP="00483899">
      <w:pPr>
        <w:pStyle w:val="Listaszerbekezds"/>
      </w:pPr>
      <w:r w:rsidRPr="00483899">
        <w:lastRenderedPageBreak/>
        <w:t xml:space="preserve">Vizsgálatok elvégzése a </w:t>
      </w:r>
      <w:proofErr w:type="gramStart"/>
      <w:r w:rsidRPr="00483899">
        <w:t>víz különböző</w:t>
      </w:r>
      <w:proofErr w:type="gramEnd"/>
      <w:r w:rsidRPr="00483899">
        <w:t xml:space="preserve"> halmazállapotú formáival, a tapasztalatok rögzítése rajzban és írásban</w:t>
      </w:r>
    </w:p>
    <w:p w14:paraId="13A04177" w14:textId="77777777" w:rsidR="007D4109" w:rsidRPr="00483899" w:rsidRDefault="007D4109" w:rsidP="00483899">
      <w:pPr>
        <w:pStyle w:val="Listaszerbekezds"/>
      </w:pPr>
      <w:r w:rsidRPr="00483899">
        <w:t>Különböző halmazállapotú anyagok tulajdonságainak vizsgálata, a tapasztalatok rögzítése rajzban és írásban</w:t>
      </w:r>
    </w:p>
    <w:p w14:paraId="05FC2DE1" w14:textId="77777777" w:rsidR="007D4109" w:rsidRPr="00483899" w:rsidRDefault="007D4109" w:rsidP="00483899">
      <w:pPr>
        <w:pStyle w:val="Listaszerbekezds"/>
      </w:pPr>
      <w:r w:rsidRPr="00483899">
        <w:t>Poszter vagy kiselőadás készítése a természetben és/vagy a háztartásban könnyen megfigyelhető halmazállapot</w:t>
      </w:r>
      <w:r w:rsidR="00E35C07">
        <w:t>-</w:t>
      </w:r>
      <w:r w:rsidRPr="00483899">
        <w:t>változásokról</w:t>
      </w:r>
    </w:p>
    <w:p w14:paraId="3678B455" w14:textId="77777777" w:rsidR="007D4109" w:rsidRPr="00483899" w:rsidRDefault="007D4109" w:rsidP="00483899">
      <w:pPr>
        <w:pStyle w:val="Listaszerbekezds"/>
      </w:pPr>
      <w:r w:rsidRPr="00483899">
        <w:t>Egyszerű kísérletek elvégzése vízzel és különböző oldandó anyagokkal az oldódás és az oldhatatlanság megfigyelésére</w:t>
      </w:r>
    </w:p>
    <w:p w14:paraId="4FAADF12" w14:textId="77777777" w:rsidR="007D4109" w:rsidRPr="00483899" w:rsidRDefault="007D4109" w:rsidP="00483899">
      <w:pPr>
        <w:pStyle w:val="Listaszerbekezds"/>
      </w:pPr>
      <w:r w:rsidRPr="00483899">
        <w:t>Egyszerű kísérletek elvégezése a talaj tulajdonságainak (szín, szerkezet, mésztartalom, szervesanyag-tartalom) meghatározására,</w:t>
      </w:r>
      <w:r w:rsidR="00E35C07">
        <w:t xml:space="preserve"> a</w:t>
      </w:r>
      <w:r w:rsidRPr="00483899">
        <w:t xml:space="preserve"> tapasztalat</w:t>
      </w:r>
      <w:r w:rsidR="00E35C07">
        <w:t>ok</w:t>
      </w:r>
      <w:r w:rsidRPr="00483899">
        <w:t xml:space="preserve"> rajzban és/vagy írásban történő rögzítése</w:t>
      </w:r>
    </w:p>
    <w:p w14:paraId="693C863C" w14:textId="77777777" w:rsidR="007D4109" w:rsidRPr="00483899" w:rsidRDefault="007D4109" w:rsidP="00483899">
      <w:pPr>
        <w:pStyle w:val="Listaszerbekezds"/>
      </w:pPr>
      <w:r w:rsidRPr="00483899">
        <w:t xml:space="preserve">Vizsgálódás a talajréteg felszínének lepusztulásával kapcsolatban </w:t>
      </w:r>
    </w:p>
    <w:p w14:paraId="51F69DB0" w14:textId="77777777" w:rsidR="007D4109" w:rsidRPr="00483899" w:rsidRDefault="007D4109" w:rsidP="00483899">
      <w:pPr>
        <w:pStyle w:val="Listaszerbekezds"/>
      </w:pPr>
      <w:r w:rsidRPr="00483899">
        <w:t>A levegő jelenlétének kimutatása egyszerű kísérletekkel</w:t>
      </w:r>
    </w:p>
    <w:p w14:paraId="7D0C465F" w14:textId="77777777" w:rsidR="007D4109" w:rsidRPr="00483899" w:rsidRDefault="007D4109" w:rsidP="00483899">
      <w:pPr>
        <w:pStyle w:val="Listaszerbekezds"/>
      </w:pPr>
      <w:r w:rsidRPr="00483899">
        <w:t>Tipikus lágy</w:t>
      </w:r>
      <w:r w:rsidR="00E35C07">
        <w:t xml:space="preserve"> </w:t>
      </w:r>
      <w:r w:rsidRPr="00483899">
        <w:t>szárú és fás</w:t>
      </w:r>
      <w:r w:rsidR="00E35C07">
        <w:t xml:space="preserve"> </w:t>
      </w:r>
      <w:r w:rsidRPr="00483899">
        <w:t>szárú növényi részek vizsgálata nagyítóval, esetleg mikroszkóppal, a tapasztalatok rajzban és/vagy írásban történő rögzítése</w:t>
      </w:r>
    </w:p>
    <w:p w14:paraId="5AF497C2" w14:textId="77777777" w:rsidR="004C6237" w:rsidRPr="00413D0C" w:rsidRDefault="004C6237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F53B4E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Mérések, mértékegységek, mérőeszközök</w:t>
      </w:r>
    </w:p>
    <w:p w14:paraId="746EC105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F53B4E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13D0C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</w:t>
      </w:r>
      <w:r w:rsidR="0070132F" w:rsidRPr="00F53B4E"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F53B4E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57EFCAF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254A19CF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26CCD6E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1B5CC79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5162A342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501DF0EB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27B04E53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1B98FA8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önállóan végez becsléseket, méréseket és használ mérőeszközöket a hőmérséklet, a hosszúság, a tömeg, az űrtartalom és az idő meghatározására; </w:t>
      </w:r>
    </w:p>
    <w:p w14:paraId="36C90124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észleli, méri az időjárási elemeket, a mért adatokat rögzíti, ábrázolja;</w:t>
      </w:r>
    </w:p>
    <w:p w14:paraId="583D8523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Magyarországra vonatkozó adatok alapján kiszámítja a napi középhőmérsékletet, a napi és évi közepes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hőingást</w:t>
      </w:r>
      <w:proofErr w:type="spellEnd"/>
      <w:r w:rsidRPr="00627369">
        <w:rPr>
          <w:rFonts w:eastAsia="Times New Roman" w:cs="Calibri"/>
          <w:color w:val="000000"/>
          <w:lang w:eastAsia="hu-HU"/>
        </w:rPr>
        <w:t>;</w:t>
      </w:r>
    </w:p>
    <w:p w14:paraId="4B297F5C" w14:textId="77777777" w:rsidR="00AB4049" w:rsidRPr="00AB4049" w:rsidRDefault="00AB4049" w:rsidP="00332BD1">
      <w:pPr>
        <w:numPr>
          <w:ilvl w:val="0"/>
          <w:numId w:val="5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leolvassa és értékeli a Magyarországra vonatkozó éghajlati diagramok és éghajlati térképek adatait.</w:t>
      </w:r>
    </w:p>
    <w:p w14:paraId="1207B8A1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4D42A18C" w14:textId="77777777" w:rsidR="004C6237" w:rsidRPr="00413D0C" w:rsidRDefault="004C6237" w:rsidP="00483899">
      <w:pPr>
        <w:pStyle w:val="Listaszerbekezds"/>
      </w:pPr>
      <w:r w:rsidRPr="004C6237">
        <w:t>Az élő és élettelen anyag mérhető jellemzői</w:t>
      </w:r>
    </w:p>
    <w:p w14:paraId="103C6662" w14:textId="77777777" w:rsidR="004C6237" w:rsidRPr="00413D0C" w:rsidRDefault="004C6237" w:rsidP="00483899">
      <w:pPr>
        <w:pStyle w:val="Listaszerbekezds"/>
      </w:pPr>
      <w:r w:rsidRPr="004C6237">
        <w:t>Mérési eljárások, mérőeszközök használata</w:t>
      </w:r>
    </w:p>
    <w:p w14:paraId="78306E01" w14:textId="77777777" w:rsidR="004C6237" w:rsidRPr="00413D0C" w:rsidRDefault="004C6237" w:rsidP="00483899">
      <w:pPr>
        <w:pStyle w:val="Listaszerbekezds"/>
      </w:pPr>
      <w:r w:rsidRPr="004C6237">
        <w:t>Az időjárási elemek mérése, a mért adatok rögzítése, ábrázolása</w:t>
      </w:r>
    </w:p>
    <w:p w14:paraId="74F9033D" w14:textId="77777777" w:rsidR="004C6237" w:rsidRPr="00413D0C" w:rsidRDefault="004C6237" w:rsidP="00483899">
      <w:pPr>
        <w:pStyle w:val="Listaszerbekezds"/>
      </w:pPr>
      <w:r w:rsidRPr="004C6237">
        <w:t>A napi középhőmérséklet számítása</w:t>
      </w:r>
    </w:p>
    <w:p w14:paraId="0FFE2423" w14:textId="77777777" w:rsidR="004C6237" w:rsidRPr="00413D0C" w:rsidRDefault="004C6237" w:rsidP="00483899">
      <w:pPr>
        <w:pStyle w:val="Listaszerbekezds"/>
      </w:pPr>
      <w:r w:rsidRPr="004C6237">
        <w:t xml:space="preserve">A napi és az évi </w:t>
      </w:r>
      <w:proofErr w:type="spellStart"/>
      <w:r w:rsidRPr="004C6237">
        <w:t>hőingás</w:t>
      </w:r>
      <w:proofErr w:type="spellEnd"/>
      <w:r w:rsidRPr="004C6237">
        <w:t xml:space="preserve"> számítása</w:t>
      </w:r>
    </w:p>
    <w:p w14:paraId="23BD18A0" w14:textId="77777777" w:rsidR="00FA04CD" w:rsidRDefault="004C6237" w:rsidP="00281AF4">
      <w:pPr>
        <w:pStyle w:val="Listaszerbekezds"/>
        <w:spacing w:after="120"/>
      </w:pPr>
      <w:r w:rsidRPr="004C6237">
        <w:t>Hazánkra vonatkozó éghajlati diagramok és éghajlati térképek leolvasása és értékelése</w:t>
      </w:r>
    </w:p>
    <w:p w14:paraId="286677A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Fogalmak</w:t>
      </w:r>
    </w:p>
    <w:p w14:paraId="7E095772" w14:textId="77777777" w:rsidR="00EF2E3F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becslés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időjárás, éghajlat, középhőmérséklet, hőmérséklet-változás, éghajlati diagram, éghajlati térkép, hőmérséklet, csapadék</w:t>
      </w:r>
    </w:p>
    <w:p w14:paraId="476CB470" w14:textId="77777777" w:rsidR="00EF2E3F" w:rsidRDefault="00EF2E3F" w:rsidP="00EF2E3F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05308A0" w14:textId="77777777" w:rsidR="007D4109" w:rsidRPr="00E272AA" w:rsidRDefault="007D4109" w:rsidP="00483899">
      <w:pPr>
        <w:pStyle w:val="Listaszerbekezds"/>
      </w:pPr>
      <w:r w:rsidRPr="00E272AA">
        <w:t>Az iskola vagy a közeli park területén becslések elvégzése a hőmérséklet, a hosszúság, a tömeg, az űrtartalom és az idő meghatározására</w:t>
      </w:r>
    </w:p>
    <w:p w14:paraId="7C7EB717" w14:textId="77777777" w:rsidR="007D4109" w:rsidRPr="00E272AA" w:rsidRDefault="007D4109" w:rsidP="00483899">
      <w:pPr>
        <w:pStyle w:val="Listaszerbekezds"/>
      </w:pPr>
      <w:r w:rsidRPr="00E272AA">
        <w:t>Természeti rekordok, legek mérhető tulajdonságainak gyűjtése</w:t>
      </w:r>
    </w:p>
    <w:p w14:paraId="2442ECCF" w14:textId="77777777" w:rsidR="007D4109" w:rsidRPr="00E272AA" w:rsidRDefault="007D4109" w:rsidP="00483899">
      <w:pPr>
        <w:pStyle w:val="Listaszerbekezds"/>
      </w:pPr>
      <w:r w:rsidRPr="00E272AA">
        <w:t>Az iskola vagy a közeli park területén mérések elvégzése releváns mérőeszközökkel a hőmérséklet, a hosszúság, a tömeg, az űrtartalom és az idő meghatározására</w:t>
      </w:r>
    </w:p>
    <w:p w14:paraId="368399FD" w14:textId="77777777" w:rsidR="007D4109" w:rsidRPr="00E272AA" w:rsidRDefault="007D4109" w:rsidP="00483899">
      <w:pPr>
        <w:pStyle w:val="Listaszerbekezds"/>
      </w:pPr>
      <w:r w:rsidRPr="00E272AA">
        <w:t xml:space="preserve">Valós adatsorok alapján középhőmérséklet és </w:t>
      </w:r>
      <w:proofErr w:type="spellStart"/>
      <w:r w:rsidRPr="00E272AA">
        <w:t>hőingás</w:t>
      </w:r>
      <w:proofErr w:type="spellEnd"/>
      <w:r w:rsidRPr="00E272AA">
        <w:t xml:space="preserve"> számítása</w:t>
      </w:r>
    </w:p>
    <w:p w14:paraId="71B7621D" w14:textId="77777777" w:rsidR="004C6237" w:rsidRPr="004C6237" w:rsidRDefault="004C6237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 w:rsidR="008A4C1C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14:paraId="233BDF42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8 óra</w:t>
      </w:r>
    </w:p>
    <w:p w14:paraId="4AF0B008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E9E0092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E88967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39011A4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7A595DA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516B6773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206C8A3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EFEEE8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14:paraId="151120F0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testek elektromos állapotát és a köztük lévő kölcsönhatásokat, ismeri ennek gyakorlati életben való megjelenését; </w:t>
      </w:r>
    </w:p>
    <w:p w14:paraId="4D2948B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14:paraId="43D770C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14:paraId="3B0EED32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14:paraId="46AE5BA6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9FEC9E5" w14:textId="77777777" w:rsidR="004C6237" w:rsidRPr="00413D0C" w:rsidRDefault="004C6237" w:rsidP="00483899">
      <w:pPr>
        <w:pStyle w:val="Listaszerbekezds"/>
      </w:pPr>
      <w:r w:rsidRPr="004C6237">
        <w:t>A mágneses tulajdonságok megfigyelése</w:t>
      </w:r>
    </w:p>
    <w:p w14:paraId="2E9420D2" w14:textId="77777777" w:rsidR="004C6237" w:rsidRPr="00413D0C" w:rsidRDefault="004C6237" w:rsidP="00483899">
      <w:pPr>
        <w:pStyle w:val="Listaszerbekezds"/>
      </w:pPr>
      <w:r w:rsidRPr="004C6237">
        <w:t>Testek elektromos állapotának létrehozása</w:t>
      </w:r>
    </w:p>
    <w:p w14:paraId="03BBEED6" w14:textId="77777777" w:rsidR="004C6237" w:rsidRPr="00413D0C" w:rsidRDefault="004C6237" w:rsidP="00483899">
      <w:pPr>
        <w:pStyle w:val="Listaszerbekezds"/>
      </w:pPr>
      <w:r w:rsidRPr="004C6237">
        <w:t>Elektromos állapotban lévő testek kölcsönhatásai</w:t>
      </w:r>
    </w:p>
    <w:p w14:paraId="5BC63359" w14:textId="77777777" w:rsidR="004C6237" w:rsidRPr="00413D0C" w:rsidRDefault="004C6237" w:rsidP="00483899">
      <w:pPr>
        <w:pStyle w:val="Listaszerbekezds"/>
      </w:pPr>
      <w:r w:rsidRPr="004C6237">
        <w:t>A villám keletkezése</w:t>
      </w:r>
    </w:p>
    <w:p w14:paraId="5DACD298" w14:textId="77777777" w:rsidR="004C6237" w:rsidRPr="00413D0C" w:rsidRDefault="004C6237" w:rsidP="00483899">
      <w:pPr>
        <w:pStyle w:val="Listaszerbekezds"/>
      </w:pPr>
      <w:r w:rsidRPr="004C6237">
        <w:t>Energiahordozók fajtái</w:t>
      </w:r>
    </w:p>
    <w:p w14:paraId="4A17F553" w14:textId="77777777" w:rsidR="004C6237" w:rsidRPr="00413D0C" w:rsidRDefault="004C6237" w:rsidP="00483899">
      <w:pPr>
        <w:pStyle w:val="Listaszerbekezds"/>
      </w:pPr>
      <w:r w:rsidRPr="004C6237">
        <w:t>Energiatakarékosság</w:t>
      </w:r>
    </w:p>
    <w:p w14:paraId="142B3E68" w14:textId="77777777" w:rsidR="004C6237" w:rsidRPr="00413D0C" w:rsidRDefault="004C6237" w:rsidP="00483899">
      <w:pPr>
        <w:pStyle w:val="Listaszerbekezds"/>
      </w:pPr>
      <w:r w:rsidRPr="004C6237">
        <w:t>A növények életfeltételei</w:t>
      </w:r>
    </w:p>
    <w:p w14:paraId="5A05D9AC" w14:textId="77777777" w:rsidR="00FA04CD" w:rsidRDefault="004C6237" w:rsidP="00281AF4">
      <w:pPr>
        <w:pStyle w:val="Listaszerbekezds"/>
        <w:spacing w:after="120"/>
      </w:pPr>
      <w:r w:rsidRPr="004C6237">
        <w:t>A csapadékképződés folyamata</w:t>
      </w:r>
    </w:p>
    <w:p w14:paraId="2D7C76AC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1AE18080" w14:textId="77777777" w:rsidR="006354B0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lastRenderedPageBreak/>
        <w:t>mágnes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energia, energiaforrás, energiahordozó, energiatakarékosság</w:t>
      </w:r>
    </w:p>
    <w:p w14:paraId="580B6413" w14:textId="77777777" w:rsidR="006354B0" w:rsidRDefault="006354B0" w:rsidP="006354B0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80B01DF" w14:textId="77777777" w:rsidR="006354B0" w:rsidRPr="006D644A" w:rsidRDefault="00627369" w:rsidP="00483899">
      <w:pPr>
        <w:pStyle w:val="Listaszerbekezds"/>
      </w:pPr>
      <w:r>
        <w:t>E</w:t>
      </w:r>
      <w:r w:rsidR="006354B0" w:rsidRPr="006D644A">
        <w:t xml:space="preserve">gyszerű kísérletek elvégzése a mágnesesség jelenségének megtapasztalására, a tapasztalatok rögzítése rajzban és/vagy írásban </w:t>
      </w:r>
    </w:p>
    <w:p w14:paraId="6953A119" w14:textId="77777777" w:rsidR="006354B0" w:rsidRPr="006D644A" w:rsidRDefault="00627369" w:rsidP="00483899">
      <w:pPr>
        <w:pStyle w:val="Listaszerbekezds"/>
      </w:pPr>
      <w:r>
        <w:t>P</w:t>
      </w:r>
      <w:r w:rsidR="006354B0" w:rsidRPr="006D644A">
        <w:t>oszter és/vagy kiselőadás készítése a mágnesesség hétköznapi hasznosításáról</w:t>
      </w:r>
    </w:p>
    <w:p w14:paraId="48583B29" w14:textId="77777777" w:rsidR="006354B0" w:rsidRPr="006D644A" w:rsidRDefault="00627369" w:rsidP="00483899">
      <w:pPr>
        <w:pStyle w:val="Listaszerbekezds"/>
      </w:pPr>
      <w:r>
        <w:t>A</w:t>
      </w:r>
      <w:r w:rsidR="006354B0" w:rsidRPr="006D644A">
        <w:t>z elektromosság egyszerű kísérletekkel történő bizonyítása</w:t>
      </w:r>
    </w:p>
    <w:p w14:paraId="7BE27021" w14:textId="77777777" w:rsidR="0066290F" w:rsidRPr="006D644A" w:rsidRDefault="00627369" w:rsidP="00483899">
      <w:pPr>
        <w:pStyle w:val="Listaszerbekezds"/>
      </w:pPr>
      <w:r>
        <w:t>E</w:t>
      </w:r>
      <w:r w:rsidR="006354B0" w:rsidRPr="006D644A">
        <w:t>gyszerű eszközök (pl. szélkerék</w:t>
      </w:r>
      <w:r w:rsidR="0066290F" w:rsidRPr="006D644A">
        <w:t>, vízimalom) építése a megújuló energiahordozók megértéséhez</w:t>
      </w:r>
    </w:p>
    <w:p w14:paraId="38F492D5" w14:textId="77777777" w:rsidR="006354B0" w:rsidRPr="006D644A" w:rsidRDefault="00627369" w:rsidP="00483899">
      <w:pPr>
        <w:pStyle w:val="Listaszerbekezds"/>
      </w:pPr>
      <w:r>
        <w:t>T</w:t>
      </w:r>
      <w:r w:rsidR="0066290F" w:rsidRPr="006D644A">
        <w:t>anári kísérlet elvégzése a széntüzelés által bekövetkező légszennyezés élőlényekre és épített környezetre gyakorolt hatásáról, a tapasztalatok rögzítése rajzban és/vagy írásban</w:t>
      </w:r>
    </w:p>
    <w:p w14:paraId="19B1BE23" w14:textId="77777777" w:rsidR="0066290F" w:rsidRPr="006D644A" w:rsidRDefault="00627369" w:rsidP="00483899">
      <w:pPr>
        <w:pStyle w:val="Listaszerbekezds"/>
      </w:pPr>
      <w:r>
        <w:t>E</w:t>
      </w:r>
      <w:r w:rsidR="0066290F" w:rsidRPr="006D644A">
        <w:t>gyszerű kísérletek elvégzése a növények életfeltételeinek kimutatására, a tapasztalatok rögzítése rajzban és/vagy írásban</w:t>
      </w:r>
    </w:p>
    <w:p w14:paraId="52D80680" w14:textId="77777777" w:rsidR="006354B0" w:rsidRPr="006D644A" w:rsidRDefault="00627369" w:rsidP="00483899">
      <w:pPr>
        <w:pStyle w:val="Listaszerbekezds"/>
      </w:pPr>
      <w:r>
        <w:t>E</w:t>
      </w:r>
      <w:r w:rsidR="0066290F" w:rsidRPr="006D644A">
        <w:t>gyszerű kísérletek elvégzése az alapvető időjárási folyamatok bemutatására, a tapasztalatok rögzítése rajzban és/vagy írásban</w:t>
      </w:r>
    </w:p>
    <w:p w14:paraId="447E48C5" w14:textId="77777777" w:rsidR="004C6237" w:rsidRDefault="004C6237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</w:t>
      </w: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Tájékozódás az időben</w:t>
      </w:r>
    </w:p>
    <w:p w14:paraId="3BBA9977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14:paraId="009E334A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022552E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02AA180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az idő múlásával bekövetkező változásokat és ezek összefüggéseit az élő és élettelen környezet elemein;</w:t>
      </w:r>
    </w:p>
    <w:p w14:paraId="0E827E00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tudja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rtelmezni az id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>t k</w:t>
      </w:r>
      <w:r w:rsidRPr="00627369">
        <w:rPr>
          <w:rFonts w:eastAsia="Times New Roman" w:cs="Calibri" w:hint="eastAsia"/>
          <w:color w:val="000000"/>
          <w:lang w:eastAsia="hu-HU"/>
        </w:rPr>
        <w:t>ü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dimenzi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ú</w:t>
      </w:r>
      <w:r w:rsidRPr="00627369">
        <w:rPr>
          <w:rFonts w:eastAsia="Times New Roman" w:cs="Calibri"/>
          <w:color w:val="000000"/>
          <w:lang w:eastAsia="hu-HU"/>
        </w:rPr>
        <w:t xml:space="preserve"> sk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kon.</w:t>
      </w:r>
    </w:p>
    <w:p w14:paraId="3F2878F4" w14:textId="77777777" w:rsidR="00AB4049" w:rsidRPr="00800C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EB4EFE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tervet készít saját időbeosztására vonatkozóan;</w:t>
      </w:r>
    </w:p>
    <w:p w14:paraId="4E641A6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a természet ciklikus változásait;</w:t>
      </w:r>
    </w:p>
    <w:p w14:paraId="7156B990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Föld mozgásai és a napi, évi időszámítás közötti összefüggéseket; </w:t>
      </w:r>
    </w:p>
    <w:p w14:paraId="2719ADB8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modellezi a Nap és a Föld helyzetét a különböző napszakokban és évszakokban.</w:t>
      </w:r>
    </w:p>
    <w:p w14:paraId="1F2A2E9B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304AC414" w14:textId="77777777" w:rsidR="004C6237" w:rsidRPr="00413D0C" w:rsidRDefault="004C6237" w:rsidP="00483899">
      <w:pPr>
        <w:pStyle w:val="Listaszerbekezds"/>
      </w:pPr>
      <w:r w:rsidRPr="004C6237">
        <w:t>Idő és időtartam mérése különböző dimenziójú skálákon</w:t>
      </w:r>
    </w:p>
    <w:p w14:paraId="3F510FF4" w14:textId="77777777" w:rsidR="004C6237" w:rsidRPr="00413D0C" w:rsidRDefault="004C6237" w:rsidP="00483899">
      <w:pPr>
        <w:pStyle w:val="Listaszerbekezds"/>
      </w:pPr>
      <w:r w:rsidRPr="004C6237">
        <w:t>Az idő mértékegységei</w:t>
      </w:r>
    </w:p>
    <w:p w14:paraId="23DDD191" w14:textId="77777777" w:rsidR="004C6237" w:rsidRPr="00413D0C" w:rsidRDefault="004C6237" w:rsidP="00483899">
      <w:pPr>
        <w:pStyle w:val="Listaszerbekezds"/>
      </w:pPr>
      <w:r w:rsidRPr="004C6237">
        <w:t xml:space="preserve">Napirend, </w:t>
      </w:r>
      <w:proofErr w:type="spellStart"/>
      <w:r w:rsidRPr="004C6237">
        <w:t>hetirend</w:t>
      </w:r>
      <w:proofErr w:type="spellEnd"/>
      <w:r w:rsidRPr="004C6237">
        <w:t xml:space="preserve"> tervezése</w:t>
      </w:r>
    </w:p>
    <w:p w14:paraId="0FBD7DEC" w14:textId="77777777" w:rsidR="004C6237" w:rsidRPr="00413D0C" w:rsidRDefault="004C6237" w:rsidP="00483899">
      <w:pPr>
        <w:pStyle w:val="Listaszerbekezds"/>
      </w:pPr>
      <w:r w:rsidRPr="004C6237">
        <w:t>A Föld mozgásai és a napi, évi időszámítás összefüggései</w:t>
      </w:r>
    </w:p>
    <w:p w14:paraId="73947CD4" w14:textId="77777777" w:rsidR="004C6237" w:rsidRPr="00413D0C" w:rsidRDefault="004C6237" w:rsidP="00483899">
      <w:pPr>
        <w:pStyle w:val="Listaszerbekezds"/>
      </w:pPr>
      <w:r w:rsidRPr="004C6237">
        <w:t>A napszakok váltakozása</w:t>
      </w:r>
    </w:p>
    <w:p w14:paraId="2285D6C4" w14:textId="77777777" w:rsidR="00FA04CD" w:rsidRDefault="004C6237" w:rsidP="00281AF4">
      <w:pPr>
        <w:pStyle w:val="Listaszerbekezds"/>
        <w:spacing w:after="120"/>
      </w:pPr>
      <w:r w:rsidRPr="004C6237">
        <w:t>Az évszakok váltakozása</w:t>
      </w:r>
    </w:p>
    <w:p w14:paraId="038CD986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4D81A59F" w14:textId="77777777" w:rsidR="00B211FA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napszak, évszak, a Föld forgása, a Föld keringése, tengelyferdeség</w:t>
      </w:r>
    </w:p>
    <w:p w14:paraId="01BBAA98" w14:textId="77777777" w:rsidR="00B211FA" w:rsidRDefault="00B211FA" w:rsidP="00B211FA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178C36EE" w14:textId="77777777" w:rsidR="007D4109" w:rsidRDefault="007D4109" w:rsidP="00483899">
      <w:pPr>
        <w:pStyle w:val="Listaszerbekezds"/>
      </w:pPr>
      <w:r>
        <w:t xml:space="preserve">Napirend és </w:t>
      </w:r>
      <w:proofErr w:type="spellStart"/>
      <w:r>
        <w:t>hetirend</w:t>
      </w:r>
      <w:proofErr w:type="spellEnd"/>
      <w:r>
        <w:t xml:space="preserve"> készítése</w:t>
      </w:r>
    </w:p>
    <w:p w14:paraId="7923F44B" w14:textId="77777777" w:rsidR="007D4109" w:rsidRPr="00E272AA" w:rsidRDefault="007D4109" w:rsidP="00483899">
      <w:pPr>
        <w:pStyle w:val="Listaszerbekezds"/>
      </w:pPr>
      <w:r w:rsidRPr="00E272AA">
        <w:t>A Föld és a Hold mozgásainak modellezése</w:t>
      </w:r>
    </w:p>
    <w:p w14:paraId="735FDC0D" w14:textId="77777777" w:rsidR="007D4109" w:rsidRDefault="007D4109" w:rsidP="00483899">
      <w:pPr>
        <w:pStyle w:val="Listaszerbekezds"/>
      </w:pPr>
      <w:r>
        <w:t>A földi időszámítással kapcsolatos egyszerű feladatok megoldása (helyi</w:t>
      </w:r>
      <w:r w:rsidR="00E35C07">
        <w:t xml:space="preserve"> </w:t>
      </w:r>
      <w:r>
        <w:t>idő, zónaidő)</w:t>
      </w:r>
    </w:p>
    <w:p w14:paraId="3F89D3D6" w14:textId="77777777" w:rsidR="007D4109" w:rsidRDefault="007D4109" w:rsidP="00483899">
      <w:pPr>
        <w:pStyle w:val="Listaszerbekezds"/>
      </w:pPr>
      <w:r>
        <w:t>Időszalag készítése a földtörténetre, az emberi történelemre, egy ember életére</w:t>
      </w:r>
    </w:p>
    <w:p w14:paraId="25908EFD" w14:textId="77777777" w:rsidR="007D4109" w:rsidRDefault="007D4109" w:rsidP="00483899">
      <w:pPr>
        <w:pStyle w:val="Listaszerbekezds"/>
      </w:pPr>
      <w:r>
        <w:t>Poszter készítése az évszakok jellemzőiről hazánkban és Föld más tájain.</w:t>
      </w:r>
    </w:p>
    <w:p w14:paraId="35CA3602" w14:textId="77777777" w:rsidR="0034234C" w:rsidRPr="0034234C" w:rsidRDefault="0034234C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térképészeti ismeretek</w:t>
      </w:r>
    </w:p>
    <w:p w14:paraId="2986CA1D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14:paraId="330476C7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4D4D8BA1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2F28970" w14:textId="77777777" w:rsidR="00AB4049" w:rsidRPr="00413D0C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413D0C">
        <w:rPr>
          <w:rFonts w:eastAsia="Times New Roman" w:cs="Calibri"/>
          <w:color w:val="000000"/>
          <w:lang w:eastAsia="hu-HU"/>
        </w:rPr>
        <w:t>meghat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rozza a</w:t>
      </w:r>
      <w:r>
        <w:rPr>
          <w:rFonts w:eastAsia="Times New Roman" w:cs="Calibri"/>
          <w:color w:val="000000"/>
          <w:lang w:eastAsia="hu-HU"/>
        </w:rPr>
        <w:t>z</w:t>
      </w:r>
      <w:r w:rsidRPr="00413D0C">
        <w:rPr>
          <w:rFonts w:eastAsia="Times New Roman" w:cs="Calibri"/>
          <w:color w:val="000000"/>
          <w:lang w:eastAsia="hu-HU"/>
        </w:rPr>
        <w:t xml:space="preserve"> ir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nyt a</w:t>
      </w:r>
      <w:r>
        <w:rPr>
          <w:rFonts w:eastAsia="Times New Roman" w:cs="Calibri"/>
          <w:color w:val="000000"/>
          <w:lang w:eastAsia="hu-HU"/>
        </w:rPr>
        <w:t xml:space="preserve"> valós</w:t>
      </w:r>
      <w:r w:rsidRPr="00413D0C">
        <w:rPr>
          <w:rFonts w:eastAsia="Times New Roman" w:cs="Calibri"/>
          <w:color w:val="000000"/>
          <w:lang w:eastAsia="hu-HU"/>
        </w:rPr>
        <w:t xml:space="preserve"> t</w:t>
      </w:r>
      <w:r w:rsidRPr="00413D0C">
        <w:rPr>
          <w:rFonts w:eastAsia="Times New Roman" w:cs="Calibri" w:hint="eastAsia"/>
          <w:color w:val="000000"/>
          <w:lang w:eastAsia="hu-HU"/>
        </w:rPr>
        <w:t>é</w:t>
      </w:r>
      <w:r w:rsidRPr="00413D0C">
        <w:rPr>
          <w:rFonts w:eastAsia="Times New Roman" w:cs="Calibri"/>
          <w:color w:val="000000"/>
          <w:lang w:eastAsia="hu-HU"/>
        </w:rPr>
        <w:t>rben</w:t>
      </w:r>
      <w:r>
        <w:rPr>
          <w:rFonts w:eastAsia="Times New Roman" w:cs="Calibri"/>
          <w:color w:val="000000"/>
          <w:lang w:eastAsia="hu-HU"/>
        </w:rPr>
        <w:t>;</w:t>
      </w:r>
    </w:p>
    <w:p w14:paraId="1D8F616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2097C252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koz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dik a 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rk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pen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f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ldg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mb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n.</w:t>
      </w:r>
    </w:p>
    <w:p w14:paraId="790695D5" w14:textId="77777777" w:rsidR="00AB4049" w:rsidRPr="00800C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CAF089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mágneses kölcsönhatásként értelmezi az iránytű működését;</w:t>
      </w:r>
    </w:p>
    <w:p w14:paraId="31EA28CE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felszínformák ábrázolását a térképen;</w:t>
      </w:r>
    </w:p>
    <w:p w14:paraId="7F2C426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méretarány és az ábrázolás részletessége közötti összefüggéseket; </w:t>
      </w:r>
    </w:p>
    <w:p w14:paraId="5FFC1B8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fő- és mellékégtájak segítségével meghatározza különböző földrajzi objektumok egymáshoz viszonyított helyzetét; </w:t>
      </w:r>
    </w:p>
    <w:p w14:paraId="65B99144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használja a térképi jelrendszert és a térképfajtákat (domborzati térkép, közigazgatási térkép, autós térkép, turistatérkép).</w:t>
      </w:r>
    </w:p>
    <w:p w14:paraId="1B06BB84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C547A50" w14:textId="77777777" w:rsidR="004C6237" w:rsidRPr="00413D0C" w:rsidRDefault="004C6237" w:rsidP="00483899">
      <w:pPr>
        <w:pStyle w:val="Listaszerbekezds"/>
      </w:pPr>
      <w:r w:rsidRPr="004C6237">
        <w:t>Térbeli tájékozódás fejlesztése valós környezetben és térképen</w:t>
      </w:r>
    </w:p>
    <w:p w14:paraId="7FE53436" w14:textId="77777777" w:rsidR="004C6237" w:rsidRPr="00413D0C" w:rsidRDefault="004C6237" w:rsidP="00483899">
      <w:pPr>
        <w:pStyle w:val="Listaszerbekezds"/>
      </w:pPr>
      <w:r w:rsidRPr="004C6237">
        <w:t>Irány meghatározása térképen</w:t>
      </w:r>
    </w:p>
    <w:p w14:paraId="17110437" w14:textId="77777777" w:rsidR="004C6237" w:rsidRPr="00413D0C" w:rsidRDefault="004C6237" w:rsidP="00483899">
      <w:pPr>
        <w:pStyle w:val="Listaszerbekezds"/>
      </w:pPr>
      <w:r w:rsidRPr="004C6237">
        <w:t>A valóság és a térképi ábrázolás összefüggései</w:t>
      </w:r>
    </w:p>
    <w:p w14:paraId="02DB6A8E" w14:textId="77777777" w:rsidR="004C6237" w:rsidRPr="00413D0C" w:rsidRDefault="004C6237" w:rsidP="00483899">
      <w:pPr>
        <w:pStyle w:val="Listaszerbekezds"/>
      </w:pPr>
      <w:r w:rsidRPr="004C6237">
        <w:t>A térábrázolás különböző formái</w:t>
      </w:r>
    </w:p>
    <w:p w14:paraId="36938262" w14:textId="77777777" w:rsidR="004C6237" w:rsidRPr="00413D0C" w:rsidRDefault="004C6237" w:rsidP="00483899">
      <w:pPr>
        <w:pStyle w:val="Listaszerbekezds"/>
      </w:pPr>
      <w:r w:rsidRPr="004C6237">
        <w:t>Felszínformák ábrázolása</w:t>
      </w:r>
    </w:p>
    <w:p w14:paraId="53FDB74E" w14:textId="77777777" w:rsidR="004C6237" w:rsidRPr="00413D0C" w:rsidRDefault="004C6237" w:rsidP="00483899">
      <w:pPr>
        <w:pStyle w:val="Listaszerbekezds"/>
      </w:pPr>
      <w:r w:rsidRPr="004C6237">
        <w:t>A térkép jelrendszere</w:t>
      </w:r>
    </w:p>
    <w:p w14:paraId="476E03AD" w14:textId="77777777" w:rsidR="004C6237" w:rsidRPr="00413D0C" w:rsidRDefault="004C6237" w:rsidP="00483899">
      <w:pPr>
        <w:pStyle w:val="Listaszerbekezds"/>
      </w:pPr>
      <w:r w:rsidRPr="004C6237">
        <w:t>A méretarány és az ábrázolás részletessége közti összefüggés</w:t>
      </w:r>
    </w:p>
    <w:p w14:paraId="628FE39B" w14:textId="77777777" w:rsidR="004C6237" w:rsidRPr="00413D0C" w:rsidRDefault="004C6237" w:rsidP="00483899">
      <w:pPr>
        <w:pStyle w:val="Listaszerbekezds"/>
      </w:pPr>
      <w:r w:rsidRPr="004C6237">
        <w:t>Térképek ábrázolási és tartalmi különbségei</w:t>
      </w:r>
    </w:p>
    <w:p w14:paraId="451B9065" w14:textId="77777777" w:rsidR="00FA04CD" w:rsidRDefault="004C6237" w:rsidP="00281AF4">
      <w:pPr>
        <w:pStyle w:val="Listaszerbekezds"/>
        <w:spacing w:after="120"/>
      </w:pPr>
      <w:r w:rsidRPr="004C6237">
        <w:t>A térképek fajtái</w:t>
      </w:r>
    </w:p>
    <w:p w14:paraId="4D7F396C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4CAD00F" w14:textId="77777777" w:rsidR="00B211FA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fő-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és mellékvilágtáj, térkép, térképi jelrendszer, méretarány, vonalas aránymérték, domborzati térkép, közigazgatási tér</w:t>
      </w:r>
      <w:r w:rsidR="007A1274">
        <w:rPr>
          <w:rFonts w:eastAsia="Times New Roman" w:cs="Calibri"/>
          <w:color w:val="000000"/>
          <w:lang w:eastAsia="hu-HU"/>
        </w:rPr>
        <w:t>kép, turistatérkép, autós térkép</w:t>
      </w:r>
    </w:p>
    <w:p w14:paraId="139C918A" w14:textId="77777777" w:rsidR="00B211FA" w:rsidRDefault="00B211FA" w:rsidP="00B211FA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888168C" w14:textId="77777777" w:rsidR="007D4109" w:rsidRPr="00E272AA" w:rsidRDefault="007D4109" w:rsidP="00483899">
      <w:pPr>
        <w:pStyle w:val="Listaszerbekezds"/>
      </w:pPr>
      <w:r w:rsidRPr="00E272AA">
        <w:t>Terepi vagy iskolai környezetben végzett gyakorlatok megoldása iránytűvel</w:t>
      </w:r>
    </w:p>
    <w:p w14:paraId="17D5FAA3" w14:textId="77777777" w:rsidR="007D4109" w:rsidRPr="00E272AA" w:rsidRDefault="007D4109" w:rsidP="00483899">
      <w:pPr>
        <w:pStyle w:val="Listaszerbekezds"/>
      </w:pPr>
      <w:r w:rsidRPr="00E272AA">
        <w:t>Iránytű készítése</w:t>
      </w:r>
    </w:p>
    <w:p w14:paraId="06FD09C6" w14:textId="77777777" w:rsidR="007D4109" w:rsidRPr="00E272AA" w:rsidRDefault="007D4109" w:rsidP="00483899">
      <w:pPr>
        <w:pStyle w:val="Listaszerbekezds"/>
      </w:pPr>
      <w:r w:rsidRPr="00E272AA">
        <w:t>Tájékozódási gyakorlatok iránytű nélkül a természetben</w:t>
      </w:r>
    </w:p>
    <w:p w14:paraId="346C9A24" w14:textId="77777777" w:rsidR="007D4109" w:rsidRPr="00E272AA" w:rsidRDefault="007D4109" w:rsidP="00483899">
      <w:pPr>
        <w:pStyle w:val="Listaszerbekezds"/>
      </w:pPr>
      <w:r w:rsidRPr="00E272AA">
        <w:t>Magyarország nagytájainak bemutatása</w:t>
      </w:r>
    </w:p>
    <w:p w14:paraId="45622D2C" w14:textId="77777777" w:rsidR="007D4109" w:rsidRPr="00E272AA" w:rsidRDefault="007D4109" w:rsidP="00483899">
      <w:pPr>
        <w:pStyle w:val="Listaszerbekezds"/>
      </w:pPr>
      <w:r w:rsidRPr="00E272AA">
        <w:t xml:space="preserve">Távolságmérési feladatok elvégzése különböző méretarányú térképeken </w:t>
      </w:r>
    </w:p>
    <w:p w14:paraId="626BBF82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Különböző objektumok egymáshoz viszonyított helyzetének meghatározása a térképen az égtájak megjelölésével</w:t>
      </w:r>
    </w:p>
    <w:p w14:paraId="5A9EC5DA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Kirándulás, túraútvonal tervezése</w:t>
      </w:r>
    </w:p>
    <w:p w14:paraId="18191E0E" w14:textId="77777777" w:rsidR="007A1274" w:rsidRPr="007A1274" w:rsidRDefault="007A1274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Topográfiai alapismeretek</w:t>
      </w:r>
    </w:p>
    <w:p w14:paraId="16A2BB1B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14:paraId="7BF0C13D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E323778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86EF9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meghatározza az irányt a valós térben;</w:t>
      </w:r>
    </w:p>
    <w:p w14:paraId="1EA2CE3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66CD398A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14:paraId="6A255A1E" w14:textId="77777777" w:rsidR="00AB4049" w:rsidRPr="00800C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5FF1BD2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földrészeket és az óceánokat a különböző méretarányú és ábrázolásmódú térképeken;</w:t>
      </w:r>
    </w:p>
    <w:p w14:paraId="16DB28D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nevezetes szélességi köröket a térképen;</w:t>
      </w:r>
    </w:p>
    <w:p w14:paraId="70BAD35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megfogalmazza Európa és Magyarország tényleges és viszonylagos földrajzi fekvését;</w:t>
      </w:r>
    </w:p>
    <w:p w14:paraId="4A4A878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ismeri a főfolyó, a mellékfolyó és a torkolat térképi ábrázolását; </w:t>
      </w:r>
    </w:p>
    <w:p w14:paraId="283DEE22" w14:textId="77777777" w:rsidR="00332BD1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 legjelentősebb hazai álló- és folyóvizeket;</w:t>
      </w:r>
    </w:p>
    <w:p w14:paraId="6AE548A5" w14:textId="77777777" w:rsidR="00FA04CD" w:rsidRDefault="00AB4049" w:rsidP="00281AF4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332BD1">
        <w:rPr>
          <w:rFonts w:eastAsia="Times New Roman" w:cs="Calibri"/>
          <w:color w:val="000000"/>
          <w:lang w:eastAsia="hu-HU"/>
        </w:rPr>
        <w:t>bejelöli a térképen Budapestet és a saját lakóhelyéhez közeli fontosabb nagyvárosokat és a szomszédos országokat.</w:t>
      </w:r>
    </w:p>
    <w:p w14:paraId="7920C7E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9A26473" w14:textId="77777777" w:rsidR="004C6237" w:rsidRPr="00413D0C" w:rsidRDefault="004C6237" w:rsidP="00483899">
      <w:pPr>
        <w:pStyle w:val="Listaszerbekezds"/>
      </w:pPr>
      <w:r w:rsidRPr="004C6237">
        <w:t>Tájékozódás hazánk domborzati és közigazgatási térképén</w:t>
      </w:r>
    </w:p>
    <w:p w14:paraId="65F48723" w14:textId="77777777" w:rsidR="004C6237" w:rsidRPr="00413D0C" w:rsidRDefault="004C6237" w:rsidP="00483899">
      <w:pPr>
        <w:pStyle w:val="Listaszerbekezds"/>
      </w:pPr>
      <w:r w:rsidRPr="004C6237">
        <w:t>Tájékozódás a földgömbön</w:t>
      </w:r>
    </w:p>
    <w:p w14:paraId="70F13130" w14:textId="77777777" w:rsidR="004C6237" w:rsidRPr="00413D0C" w:rsidRDefault="004C6237" w:rsidP="00483899">
      <w:pPr>
        <w:pStyle w:val="Listaszerbekezds"/>
      </w:pPr>
      <w:r w:rsidRPr="004C6237">
        <w:t xml:space="preserve">Földrészek, óceánok </w:t>
      </w:r>
    </w:p>
    <w:p w14:paraId="6FF8F8B8" w14:textId="77777777" w:rsidR="004C6237" w:rsidRPr="00413D0C" w:rsidRDefault="004C6237" w:rsidP="00483899">
      <w:pPr>
        <w:pStyle w:val="Listaszerbekezds"/>
      </w:pPr>
      <w:r w:rsidRPr="004C6237">
        <w:t>Nevezetes szélességi körök</w:t>
      </w:r>
    </w:p>
    <w:p w14:paraId="3D6A9578" w14:textId="77777777" w:rsidR="004C6237" w:rsidRPr="00413D0C" w:rsidRDefault="004C6237" w:rsidP="00483899">
      <w:pPr>
        <w:pStyle w:val="Listaszerbekezds"/>
      </w:pPr>
      <w:r w:rsidRPr="004C6237">
        <w:t>Tényleges és viszonylagos földrajzi helyzet</w:t>
      </w:r>
    </w:p>
    <w:p w14:paraId="3CF4E25A" w14:textId="77777777" w:rsidR="004C6237" w:rsidRPr="00413D0C" w:rsidRDefault="004C6237" w:rsidP="00483899">
      <w:pPr>
        <w:pStyle w:val="Listaszerbekezds"/>
      </w:pPr>
      <w:r w:rsidRPr="004C6237">
        <w:t>Főfolyó, mellékfolyó, torkolat</w:t>
      </w:r>
    </w:p>
    <w:p w14:paraId="199C74A8" w14:textId="77777777" w:rsidR="004C6237" w:rsidRPr="00413D0C" w:rsidRDefault="004C6237" w:rsidP="00483899">
      <w:pPr>
        <w:pStyle w:val="Listaszerbekezds"/>
      </w:pPr>
      <w:r w:rsidRPr="004C6237">
        <w:t xml:space="preserve">Legfontosabb hazai álló- és folyóvizek </w:t>
      </w:r>
    </w:p>
    <w:p w14:paraId="22342255" w14:textId="77777777" w:rsidR="00FA04CD" w:rsidRDefault="004C6237" w:rsidP="00281AF4">
      <w:pPr>
        <w:pStyle w:val="Listaszerbekezds"/>
        <w:spacing w:after="120"/>
      </w:pPr>
      <w:r w:rsidRPr="004C6237">
        <w:t xml:space="preserve">Budapest, </w:t>
      </w:r>
      <w:r w:rsidR="00281282">
        <w:t xml:space="preserve">a tanuló </w:t>
      </w:r>
      <w:r w:rsidRPr="004C6237">
        <w:t>lakóhelye és a szomszédos országok bejelölése a térképen</w:t>
      </w:r>
    </w:p>
    <w:p w14:paraId="4515CD6D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7076B16D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földgömb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Egyenlítő, Ráktérítő, Baktérítő, északi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déli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Északi-sark, Déli-sark, tényleges földrajzi helyzet, viszonylagos földrajzi helyzet, főfolyó, mellékfolyó, torkolat</w:t>
      </w:r>
    </w:p>
    <w:p w14:paraId="148192D8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9EB1FD7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Kontinensek ábrázolása: gömbfelületen, síkban, kontinens puzzle készítése</w:t>
      </w:r>
    </w:p>
    <w:p w14:paraId="5C315DDC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Földrajzi legek gyűjtése: kontinensek, magasságok, mélységek, folyók, tavak…</w:t>
      </w:r>
    </w:p>
    <w:p w14:paraId="6CEAAA32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Települések és egyéb térképi objektumok helymeghatározása a fokhálózat segítségével</w:t>
      </w:r>
    </w:p>
    <w:p w14:paraId="019021E0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Kiselőadás, poszter készítése a nagy földrajzi felfedezésekről</w:t>
      </w:r>
    </w:p>
    <w:p w14:paraId="11703C76" w14:textId="77777777" w:rsidR="007A1274" w:rsidRPr="007A1274" w:rsidRDefault="007A1274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Gyakorlati jellegű térképészeti ismeretek (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iskola környékének megismerése során, terepi munkában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)</w:t>
      </w:r>
    </w:p>
    <w:p w14:paraId="19CC232F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70132F"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476E7669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73C18268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1B4B349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14:paraId="6C4ED9C0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2804799C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14:paraId="4EBA2E03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578408D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 valóságban megismert területről egyszerű, jelrendszerrel ellátott útvonaltervet, térképet készít;</w:t>
      </w:r>
    </w:p>
    <w:p w14:paraId="7F544BE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terepen térképvázlat, iránytű és GPS segítségével;</w:t>
      </w:r>
    </w:p>
    <w:p w14:paraId="5FF13D1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meghatározott szempontok alapján útvonalat tervez a térképen; </w:t>
      </w:r>
    </w:p>
    <w:p w14:paraId="44C1FA44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használni tud néhány egyszerű térinformatikai alkalmazást. </w:t>
      </w:r>
    </w:p>
    <w:p w14:paraId="60AAEB27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Fejlesztési feladatok és ismeretek</w:t>
      </w:r>
    </w:p>
    <w:p w14:paraId="180C18F4" w14:textId="77777777" w:rsidR="004C6237" w:rsidRPr="00413D0C" w:rsidRDefault="004C6237" w:rsidP="00483899">
      <w:pPr>
        <w:pStyle w:val="Listaszerbekezds"/>
      </w:pPr>
      <w:r w:rsidRPr="004C6237">
        <w:t>Térképvázlat készítése ismert területről</w:t>
      </w:r>
    </w:p>
    <w:p w14:paraId="2325FDB1" w14:textId="77777777" w:rsidR="004C6237" w:rsidRPr="00413D0C" w:rsidRDefault="004C6237" w:rsidP="00483899">
      <w:pPr>
        <w:pStyle w:val="Listaszerbekezds"/>
      </w:pPr>
      <w:r w:rsidRPr="004C6237">
        <w:t>Terepi tájékozódás</w:t>
      </w:r>
    </w:p>
    <w:p w14:paraId="038239DC" w14:textId="77777777" w:rsidR="004C6237" w:rsidRPr="00413D0C" w:rsidRDefault="004C6237" w:rsidP="00483899">
      <w:pPr>
        <w:pStyle w:val="Listaszerbekezds"/>
      </w:pPr>
      <w:r w:rsidRPr="004C6237">
        <w:t>Útvonalterv készítése</w:t>
      </w:r>
    </w:p>
    <w:p w14:paraId="35F25622" w14:textId="77777777" w:rsidR="00FA04CD" w:rsidRDefault="004C6237" w:rsidP="00281AF4">
      <w:pPr>
        <w:pStyle w:val="Listaszerbekezds"/>
        <w:spacing w:after="120"/>
      </w:pPr>
      <w:r w:rsidRPr="004C6237">
        <w:t>Tájékozódás térinformatikai alkalmazásokkal</w:t>
      </w:r>
    </w:p>
    <w:p w14:paraId="2CDF2C72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08B8DFF1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térképvázlat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alaprajz, iránytű, GPS</w:t>
      </w:r>
    </w:p>
    <w:p w14:paraId="3773E1D0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3AACA6B" w14:textId="77777777" w:rsidR="004C74B7" w:rsidRPr="006D644A" w:rsidRDefault="00BF43FF" w:rsidP="00483899">
      <w:pPr>
        <w:pStyle w:val="Listaszerbekezds"/>
      </w:pPr>
      <w:r>
        <w:t>V</w:t>
      </w:r>
      <w:r w:rsidR="004C74B7" w:rsidRPr="006D644A">
        <w:t>alós területről (iskola vagy lakóhely környezete) térképvázlat készítése</w:t>
      </w:r>
    </w:p>
    <w:p w14:paraId="7A244D40" w14:textId="77777777" w:rsidR="004C74B7" w:rsidRPr="006D644A" w:rsidRDefault="00BF43FF" w:rsidP="00483899">
      <w:pPr>
        <w:pStyle w:val="Listaszerbekezds"/>
      </w:pPr>
      <w:r>
        <w:t>T</w:t>
      </w:r>
      <w:r w:rsidR="004C74B7" w:rsidRPr="006D644A">
        <w:t>erepi tájékozódási feladat, vetélkedő megoldása térkép, iránytű és/vagy GPS segítségével</w:t>
      </w:r>
    </w:p>
    <w:p w14:paraId="5DB47D1F" w14:textId="77777777" w:rsidR="004C74B7" w:rsidRPr="006D644A" w:rsidRDefault="00BF43FF" w:rsidP="00483899">
      <w:pPr>
        <w:pStyle w:val="Listaszerbekezds"/>
      </w:pPr>
      <w:r>
        <w:t>Ú</w:t>
      </w:r>
      <w:r w:rsidR="004C74B7" w:rsidRPr="006D644A">
        <w:t>tvonalterv készítése különböző távolságokra és közlekedési eszközökre térképi és/vagy térinformatikai alkalmazásokkal</w:t>
      </w:r>
    </w:p>
    <w:p w14:paraId="7030E540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növények testfelépítése</w:t>
      </w:r>
    </w:p>
    <w:p w14:paraId="1ED7C409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="00B932F9">
        <w:rPr>
          <w:rFonts w:eastAsia="Times New Roman" w:cs="Calibri"/>
          <w:smallCaps/>
          <w:color w:val="000000"/>
          <w:lang w:eastAsia="hu-HU"/>
        </w:rPr>
        <w:t xml:space="preserve"> </w:t>
      </w:r>
      <w:r w:rsidR="00B932F9"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="00B932F9" w:rsidRPr="008F758B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56884371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44902C67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A0449E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4193FEA1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659C4CEA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383F927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9E2907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életfeltételeit, életjelenségeit; </w:t>
      </w:r>
    </w:p>
    <w:p w14:paraId="03CCBF4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termesztett vagy vadon élő növényeket adott szempontok (testfelépítés, életfeltételek, szaporodás) alapján;</w:t>
      </w:r>
    </w:p>
    <w:p w14:paraId="60D3F544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részeit, megfigyeli jellemzőiket, megfogalmazza ezek funkcióit; </w:t>
      </w:r>
    </w:p>
    <w:p w14:paraId="3E751B0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ismert hazai termesztett vagy vadon élő növények részeit megadott szempontok alapján; </w:t>
      </w:r>
    </w:p>
    <w:p w14:paraId="2D9BAA6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ismert hazai termesztett vagy vadon élő növényeket különböző szempontok szerint csoportosít;</w:t>
      </w:r>
    </w:p>
    <w:p w14:paraId="47E4DB61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azonosítja a lágy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szárú és a fás szárú növények testfelépítése közötti különbségeket. </w:t>
      </w:r>
    </w:p>
    <w:p w14:paraId="31C0E74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5075CD8F" w14:textId="77777777" w:rsidR="004C6237" w:rsidRPr="00054BDA" w:rsidRDefault="004C6237" w:rsidP="00483899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 növények életfeltételeinek igazolása</w:t>
      </w:r>
    </w:p>
    <w:p w14:paraId="525BD252" w14:textId="77777777" w:rsidR="004C6237" w:rsidRPr="00413D0C" w:rsidRDefault="004C6237" w:rsidP="00483899">
      <w:pPr>
        <w:pStyle w:val="Listaszerbekezds"/>
      </w:pPr>
      <w:r w:rsidRPr="004C6237">
        <w:t xml:space="preserve">Ismert növények összehasonlítása és csoportosítása megadott szempontok alapján </w:t>
      </w:r>
    </w:p>
    <w:p w14:paraId="27A078CB" w14:textId="77777777" w:rsidR="004C6237" w:rsidRPr="00413D0C" w:rsidRDefault="004C6237" w:rsidP="00483899">
      <w:pPr>
        <w:pStyle w:val="Listaszerbekezds"/>
      </w:pPr>
      <w:r w:rsidRPr="004C6237">
        <w:t>Növényi részek</w:t>
      </w:r>
      <w:r w:rsidR="00B22D25">
        <w:t xml:space="preserve"> (gyökér, szár</w:t>
      </w:r>
      <w:r w:rsidR="00281282">
        <w:t>,</w:t>
      </w:r>
      <w:r w:rsidR="00B22D25">
        <w:t xml:space="preserve"> levél, virágzat, termés)</w:t>
      </w:r>
      <w:r w:rsidRPr="004C6237">
        <w:t xml:space="preserve"> és funkcióik megnevezése</w:t>
      </w:r>
    </w:p>
    <w:p w14:paraId="5246D7E4" w14:textId="77777777" w:rsidR="004C6237" w:rsidRPr="00413D0C" w:rsidRDefault="004C6237" w:rsidP="00483899">
      <w:pPr>
        <w:pStyle w:val="Listaszerbekezds"/>
      </w:pPr>
      <w:r w:rsidRPr="004C6237">
        <w:t xml:space="preserve">Lágyszárúak és </w:t>
      </w:r>
      <w:proofErr w:type="spellStart"/>
      <w:r w:rsidRPr="004C6237">
        <w:t>fásszárúak</w:t>
      </w:r>
      <w:proofErr w:type="spellEnd"/>
      <w:r w:rsidRPr="004C6237">
        <w:t xml:space="preserve"> testfelépítése</w:t>
      </w:r>
    </w:p>
    <w:p w14:paraId="02D51EFF" w14:textId="77777777" w:rsidR="004C5A2C" w:rsidRPr="00413D0C" w:rsidRDefault="004C5A2C" w:rsidP="00483899">
      <w:pPr>
        <w:pStyle w:val="Listaszerbekezds"/>
      </w:pPr>
      <w:r>
        <w:t>Növények életciklusainak vizsgálata jellegzetes zöldségeink, gyümölcsféléink példáján</w:t>
      </w:r>
    </w:p>
    <w:p w14:paraId="4512D5F5" w14:textId="77777777" w:rsidR="00FA04CD" w:rsidRDefault="004C5A2C" w:rsidP="00281AF4">
      <w:pPr>
        <w:pStyle w:val="Listaszerbekezds"/>
        <w:spacing w:after="120"/>
        <w:rPr>
          <w:rFonts w:ascii="Noto Sans Symbols" w:hAnsi="Noto Sans Symbols" w:cs="Times New Roman"/>
          <w:sz w:val="20"/>
          <w:szCs w:val="20"/>
        </w:rPr>
      </w:pPr>
      <w:r w:rsidRPr="00413D0C">
        <w:t>Biológiai védekezés formái a kertekben</w:t>
      </w:r>
    </w:p>
    <w:p w14:paraId="7EA6F01E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6556B71E" w14:textId="77777777" w:rsidR="004C74B7" w:rsidRDefault="004C6237" w:rsidP="00413D0C">
      <w:pPr>
        <w:spacing w:after="120" w:line="276" w:lineRule="auto"/>
        <w:jc w:val="both"/>
        <w:rPr>
          <w:rStyle w:val="Jegyzethivatkozs"/>
          <w:sz w:val="22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életfeltétel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életjelenség, lágy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szárú, fás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</w:t>
      </w:r>
      <w:r w:rsidR="00474705">
        <w:rPr>
          <w:rFonts w:eastAsia="Times New Roman" w:cs="Calibri"/>
          <w:color w:val="000000"/>
          <w:lang w:eastAsia="hu-HU"/>
        </w:rPr>
        <w:t xml:space="preserve">, </w:t>
      </w:r>
      <w:r w:rsidR="004C5A2C">
        <w:rPr>
          <w:rStyle w:val="Jegyzethivatkozs"/>
          <w:sz w:val="22"/>
        </w:rPr>
        <w:t>zöldség, gyümölcs, kultúrnövény</w:t>
      </w:r>
    </w:p>
    <w:p w14:paraId="4ABBDC6E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24043C55" w14:textId="77777777" w:rsidR="007D4109" w:rsidRPr="00E272AA" w:rsidRDefault="007D4109" w:rsidP="00483899">
      <w:pPr>
        <w:pStyle w:val="Listaszerbekezds"/>
      </w:pPr>
      <w:r w:rsidRPr="00E272AA">
        <w:t>Egynyári növények egyedfejlődésének megfigyelése</w:t>
      </w:r>
    </w:p>
    <w:p w14:paraId="518B5096" w14:textId="77777777" w:rsidR="007D4109" w:rsidRPr="00E272AA" w:rsidRDefault="007D4109" w:rsidP="00483899">
      <w:pPr>
        <w:pStyle w:val="Listaszerbekezds"/>
      </w:pPr>
      <w:r w:rsidRPr="00E272AA">
        <w:t>Növények életfeltételeinek vizsgálata</w:t>
      </w:r>
    </w:p>
    <w:p w14:paraId="689F5DCF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lastRenderedPageBreak/>
        <w:t>Növényi szervek (gyökér, szár, levél, virág, termés) megfigyelése nagyítóval, esetleg mikroszkóppal, a tapasztalatok rögzítése rajzban vagy írásban</w:t>
      </w:r>
    </w:p>
    <w:p w14:paraId="44DECDCD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Terepi körülmények között növények meghatározása növényhatározó, esetleg online alkalmazás segítségével</w:t>
      </w:r>
    </w:p>
    <w:p w14:paraId="328A1820" w14:textId="77777777" w:rsidR="007D4109" w:rsidRPr="00E272AA" w:rsidRDefault="007D4109" w:rsidP="00483899">
      <w:pPr>
        <w:pStyle w:val="Listaszerbekezds"/>
      </w:pPr>
      <w:r w:rsidRPr="00E272AA">
        <w:t>Kiselőadás tartása a híres magyar zöldség</w:t>
      </w:r>
      <w:r w:rsidR="00281282">
        <w:t>-</w:t>
      </w:r>
      <w:r w:rsidRPr="00E272AA">
        <w:t xml:space="preserve"> és gyümölcsfajtákról </w:t>
      </w:r>
    </w:p>
    <w:p w14:paraId="76CC579E" w14:textId="77777777" w:rsidR="007D4109" w:rsidRPr="00E272AA" w:rsidRDefault="007D4109" w:rsidP="00483899">
      <w:pPr>
        <w:pStyle w:val="Listaszerbekezds"/>
      </w:pPr>
      <w:r w:rsidRPr="00E272AA">
        <w:t>Kerti kártevő rovarok testfelépítés</w:t>
      </w:r>
      <w:r w:rsidR="00281282">
        <w:t>ének</w:t>
      </w:r>
      <w:r w:rsidRPr="00E272AA">
        <w:t xml:space="preserve"> vizsgálata nagyítóval, esetleg sztereómikroszkóppal, a tapasztalatok rajzban és/vagy írásban történő rögzítése</w:t>
      </w:r>
    </w:p>
    <w:p w14:paraId="184A39FE" w14:textId="77777777" w:rsidR="007D4109" w:rsidRPr="00E272AA" w:rsidRDefault="007D4109" w:rsidP="00483899">
      <w:pPr>
        <w:pStyle w:val="Listaszerbekezds"/>
      </w:pPr>
      <w:r w:rsidRPr="00E272AA">
        <w:t>Madárodú, madáretető, madárkalács készítés</w:t>
      </w:r>
      <w:r w:rsidR="00281282">
        <w:t>e</w:t>
      </w:r>
    </w:p>
    <w:p w14:paraId="729F86D5" w14:textId="77777777" w:rsidR="004C74B7" w:rsidRPr="00E272AA" w:rsidRDefault="007D4109" w:rsidP="00483899">
      <w:pPr>
        <w:pStyle w:val="Listaszerbekezds"/>
      </w:pPr>
      <w:r w:rsidRPr="00E272AA">
        <w:t>Kerti kalendárium, kerti vetésforgó összeállítása</w:t>
      </w:r>
    </w:p>
    <w:p w14:paraId="6D04971B" w14:textId="77777777" w:rsidR="00A6469E" w:rsidRPr="00A6469E" w:rsidRDefault="00A6469E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állatok testfelépítése</w:t>
      </w:r>
    </w:p>
    <w:p w14:paraId="6425DF37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70132F"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="0070132F"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1BF13D4A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0C90079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0A23EB7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1F0CEEF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4E38AFE1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6FC03A61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C8C8DCE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életfeltételeit és életjelenségeit;</w:t>
      </w:r>
    </w:p>
    <w:p w14:paraId="7728E75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házi vagy vadon élő állatokat adott szempontok (testfelépítés, életfeltételek, szaporodás) alapján;</w:t>
      </w:r>
    </w:p>
    <w:p w14:paraId="773F9D5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testrészeit, megfigyeli jellemzőiket, megfogalmazza ezek funkcióit;</w:t>
      </w:r>
    </w:p>
    <w:p w14:paraId="5E84F1C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 állatokat különböző szempontok szerint csoportosítja;</w:t>
      </w:r>
    </w:p>
    <w:p w14:paraId="2D3CE01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azonosítja a gerinctelen és a gerinces állatok testfelépítése közötti különbségeket; </w:t>
      </w:r>
    </w:p>
    <w:p w14:paraId="136CFEE3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mikroszkóp segítségével megfigyel egysejtű élőlényeket. </w:t>
      </w:r>
    </w:p>
    <w:p w14:paraId="577B16F7" w14:textId="77777777" w:rsidR="004C6237" w:rsidRPr="000432D8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32D8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82CED08" w14:textId="77777777" w:rsidR="004C6237" w:rsidRPr="00413D0C" w:rsidRDefault="004C6237" w:rsidP="00483899">
      <w:pPr>
        <w:pStyle w:val="Listaszerbekezds"/>
      </w:pPr>
      <w:r w:rsidRPr="000432D8">
        <w:t>Az állatok életfeltételeinek igazolása</w:t>
      </w:r>
    </w:p>
    <w:p w14:paraId="5E8E0394" w14:textId="77777777" w:rsidR="004C6237" w:rsidRPr="00413D0C" w:rsidRDefault="004C6237" w:rsidP="00483899">
      <w:pPr>
        <w:pStyle w:val="Listaszerbekezds"/>
      </w:pPr>
      <w:r w:rsidRPr="000432D8">
        <w:t xml:space="preserve">Ismert </w:t>
      </w:r>
      <w:r w:rsidR="00D2656C" w:rsidRPr="000432D8">
        <w:t xml:space="preserve">hazai házi vagy vadon élő </w:t>
      </w:r>
      <w:r w:rsidRPr="000432D8">
        <w:t xml:space="preserve">állatok összehasonlítása és csoportosítása megadott szempontok alapján </w:t>
      </w:r>
    </w:p>
    <w:p w14:paraId="092C1D09" w14:textId="77777777" w:rsidR="004C6237" w:rsidRPr="00413D0C" w:rsidRDefault="004C6237" w:rsidP="00483899">
      <w:pPr>
        <w:pStyle w:val="Listaszerbekezds"/>
      </w:pPr>
      <w:r w:rsidRPr="000432D8">
        <w:t>Állati testrészek és funkcióik megnevezése</w:t>
      </w:r>
    </w:p>
    <w:p w14:paraId="7C6294B1" w14:textId="77777777" w:rsidR="004C6237" w:rsidRPr="00413D0C" w:rsidRDefault="004C6237" w:rsidP="00483899">
      <w:pPr>
        <w:pStyle w:val="Listaszerbekezds"/>
      </w:pPr>
      <w:r w:rsidRPr="000432D8">
        <w:t xml:space="preserve">Gerinctelenek és gerincesek testfelépítése </w:t>
      </w:r>
    </w:p>
    <w:p w14:paraId="6CEF53DE" w14:textId="77777777" w:rsidR="004C6237" w:rsidRPr="00413D0C" w:rsidRDefault="004C6237" w:rsidP="00483899">
      <w:pPr>
        <w:pStyle w:val="Listaszerbekezds"/>
      </w:pPr>
      <w:r w:rsidRPr="000432D8">
        <w:t>Egysejtű élőlények vizsgálata</w:t>
      </w:r>
    </w:p>
    <w:p w14:paraId="3471585F" w14:textId="77777777" w:rsidR="004C5A2C" w:rsidRPr="00413D0C" w:rsidRDefault="004C5A2C" w:rsidP="00483899">
      <w:pPr>
        <w:pStyle w:val="Listaszerbekezds"/>
      </w:pPr>
      <w:r>
        <w:t>Házi és ház körüli</w:t>
      </w:r>
      <w:r w:rsidR="00D2656C">
        <w:t xml:space="preserve"> vagy vadon élő</w:t>
      </w:r>
      <w:r>
        <w:t xml:space="preserve"> állatok testfelépítése és mozgásuk kapcsolatának vizsgálata</w:t>
      </w:r>
    </w:p>
    <w:p w14:paraId="7B57FD90" w14:textId="77777777" w:rsidR="00FA04CD" w:rsidRDefault="004C5A2C" w:rsidP="00281AF4">
      <w:pPr>
        <w:pStyle w:val="Listaszerbekezds"/>
        <w:spacing w:after="120"/>
      </w:pPr>
      <w:r>
        <w:t>Házi, ház körüli</w:t>
      </w:r>
      <w:r w:rsidR="00D2656C">
        <w:t xml:space="preserve"> vagy vadon élő</w:t>
      </w:r>
      <w:r>
        <w:t xml:space="preserve"> gerincesek és gerinctelen állatok életciklusának vizsgálata</w:t>
      </w:r>
    </w:p>
    <w:p w14:paraId="79A78155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A199C2E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gerinctelen</w:t>
      </w:r>
      <w:proofErr w:type="gramEnd"/>
      <w:r w:rsidRPr="004C6237">
        <w:rPr>
          <w:rFonts w:eastAsia="Times New Roman" w:cs="Calibri"/>
          <w:color w:val="000000"/>
          <w:lang w:eastAsia="hu-HU"/>
        </w:rPr>
        <w:t>, gerinces, egysejtű, ragadozó, mindenevő, növényevő, háziállat, vadon élő állat</w:t>
      </w:r>
    </w:p>
    <w:p w14:paraId="338965C1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9117D2C" w14:textId="77777777" w:rsidR="003247E5" w:rsidRPr="006D644A" w:rsidRDefault="00BF43FF" w:rsidP="00483899">
      <w:pPr>
        <w:pStyle w:val="Listaszerbekezds"/>
      </w:pPr>
      <w:r>
        <w:t>Á</w:t>
      </w:r>
      <w:r w:rsidR="003247E5" w:rsidRPr="006D644A">
        <w:t xml:space="preserve">llati szervek (pl. csigaház, rovarláb, rovarszárny, madártoll, szőr, köröm stb.) megfigyelése nagyítóval, esetleg mikroszkóppal, a tapasztalatok rögzítése rajzban és írásban </w:t>
      </w:r>
    </w:p>
    <w:p w14:paraId="6EFBD593" w14:textId="77777777" w:rsidR="004C74B7" w:rsidRPr="00E272AA" w:rsidRDefault="00BF43FF" w:rsidP="00483899">
      <w:pPr>
        <w:pStyle w:val="Listaszerbekezds"/>
      </w:pPr>
      <w:r w:rsidRPr="00E272AA">
        <w:t>T</w:t>
      </w:r>
      <w:r w:rsidR="003247E5" w:rsidRPr="00E272AA">
        <w:t>erepi körülmények között állatok meghatározása állathatározó, esetleg online alkalmazás segítségével</w:t>
      </w:r>
    </w:p>
    <w:p w14:paraId="4E3D6B60" w14:textId="77777777" w:rsidR="007D4109" w:rsidRPr="00E272AA" w:rsidRDefault="007D4109" w:rsidP="00483899">
      <w:pPr>
        <w:pStyle w:val="Listaszerbekezds"/>
      </w:pPr>
      <w:r w:rsidRPr="00E272AA">
        <w:t>Állati eredetű anyagok vizsgálata, pl</w:t>
      </w:r>
      <w:r w:rsidR="006C6FAF">
        <w:t>.</w:t>
      </w:r>
      <w:r w:rsidRPr="00E272AA">
        <w:t xml:space="preserve"> fehérje, zsírszerű anyagok, szaru, csont</w:t>
      </w:r>
    </w:p>
    <w:p w14:paraId="254D2F33" w14:textId="77777777" w:rsidR="007D4109" w:rsidRPr="00E272AA" w:rsidRDefault="007D4109" w:rsidP="00483899">
      <w:pPr>
        <w:pStyle w:val="Listaszerbekezds"/>
      </w:pPr>
      <w:r w:rsidRPr="00E272AA">
        <w:lastRenderedPageBreak/>
        <w:t>Kiselőadás tartása háziállat választásáról, gondozásáról, neveléséről</w:t>
      </w:r>
    </w:p>
    <w:p w14:paraId="1D186B88" w14:textId="77777777" w:rsidR="00FA04CD" w:rsidRDefault="007D4109" w:rsidP="00281AF4">
      <w:pPr>
        <w:pStyle w:val="Listaszerbekezds"/>
      </w:pPr>
      <w:r w:rsidRPr="00E272AA">
        <w:t>Látogatás magyar állatfajtákat bemutató majorban, állatparkban</w:t>
      </w:r>
    </w:p>
    <w:p w14:paraId="4CE1F621" w14:textId="77777777" w:rsidR="00A6469E" w:rsidRPr="00A6469E" w:rsidRDefault="00A6469E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erdők életközössége és természeti-környezeti problémái</w:t>
      </w:r>
    </w:p>
    <w:p w14:paraId="13AC32E6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0432D8">
        <w:rPr>
          <w:rFonts w:ascii="Cambria" w:eastAsia="Times New Roman" w:hAnsi="Cambria" w:cs="Calibri"/>
          <w:b/>
          <w:smallCaps/>
          <w:color w:val="000000"/>
          <w:lang w:eastAsia="hu-HU"/>
        </w:rPr>
        <w:t>11</w:t>
      </w:r>
      <w:r w:rsidR="00B932F9"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="00B932F9"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50294C0A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B56F519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205954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1B3C8C6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7CE3FDF2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az élő rendszerekbe történő beavatkozás káros hatásokkal járhat.</w:t>
      </w:r>
    </w:p>
    <w:p w14:paraId="519230A3" w14:textId="77777777" w:rsidR="00AB4049" w:rsidRPr="004F60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060C3A4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erdei élőlénytársulásainak főbb jellemzőit;</w:t>
      </w:r>
    </w:p>
    <w:p w14:paraId="4B3E5008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az erdőt;</w:t>
      </w:r>
    </w:p>
    <w:p w14:paraId="30911AA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magyarázza az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élőhely-életmód-testfelépítés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 összefüggéseit az erdők életközössége esetén;</w:t>
      </w:r>
    </w:p>
    <w:p w14:paraId="49B820AE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az erdei élőlények környezethez történő alkalmazkodására vonatkozóan;</w:t>
      </w:r>
    </w:p>
    <w:p w14:paraId="37CA8CE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erdei növény- és állatfajokból;</w:t>
      </w:r>
    </w:p>
    <w:p w14:paraId="708C3DA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az erdőgazdálkodási tevékenységek életközösségre gyakorolt hatásait;</w:t>
      </w:r>
    </w:p>
    <w:p w14:paraId="4F26114D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erdő természetvédelmi értékével, fontosnak tartja annak védelmét. </w:t>
      </w:r>
    </w:p>
    <w:p w14:paraId="02728487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E52E271" w14:textId="77777777" w:rsidR="004C6237" w:rsidRPr="00413D0C" w:rsidRDefault="004C6237" w:rsidP="00483899">
      <w:pPr>
        <w:pStyle w:val="Listaszerbekezds"/>
      </w:pPr>
      <w:r w:rsidRPr="004C6237">
        <w:t>Az élő és élettelen környezeti tényezők szerepének bemutatása az erdők kialakulásában</w:t>
      </w:r>
    </w:p>
    <w:p w14:paraId="4CC5FA1F" w14:textId="77777777" w:rsidR="004C6237" w:rsidRPr="00413D0C" w:rsidRDefault="004C6237" w:rsidP="00483899">
      <w:pPr>
        <w:pStyle w:val="Listaszerbekezds"/>
      </w:pPr>
      <w:r w:rsidRPr="004C6237">
        <w:t>A növényzet környezeti igénye és előfordulása közti összefüggés</w:t>
      </w:r>
    </w:p>
    <w:p w14:paraId="62194569" w14:textId="77777777" w:rsidR="004C6237" w:rsidRPr="00413D0C" w:rsidRDefault="004C6237" w:rsidP="00483899">
      <w:pPr>
        <w:pStyle w:val="Listaszerbekezds"/>
      </w:pPr>
      <w:r w:rsidRPr="004C6237">
        <w:t>Tölgy-, bükk- és fenyőerdők összehasonlítása</w:t>
      </w:r>
    </w:p>
    <w:p w14:paraId="7E88B84A" w14:textId="77777777" w:rsidR="004C6237" w:rsidRPr="00413D0C" w:rsidRDefault="004C6237" w:rsidP="00483899">
      <w:pPr>
        <w:pStyle w:val="Listaszerbekezds"/>
      </w:pPr>
      <w:r w:rsidRPr="004C6237">
        <w:t>Az erdő növényeinek különböző szempontú csoportosítása</w:t>
      </w:r>
    </w:p>
    <w:p w14:paraId="5E12E558" w14:textId="77777777" w:rsidR="004C6237" w:rsidRPr="00413D0C" w:rsidRDefault="004C6237" w:rsidP="00483899">
      <w:pPr>
        <w:pStyle w:val="Listaszerbekezds"/>
      </w:pPr>
      <w:r w:rsidRPr="004C6237">
        <w:t>Erdei táplálkozási láncok és hálózatok</w:t>
      </w:r>
    </w:p>
    <w:p w14:paraId="15F5418E" w14:textId="77777777" w:rsidR="004C6237" w:rsidRPr="00413D0C" w:rsidRDefault="004C6237" w:rsidP="00483899">
      <w:pPr>
        <w:pStyle w:val="Listaszerbekezds"/>
      </w:pPr>
      <w:r w:rsidRPr="004C6237">
        <w:t xml:space="preserve">A környezetszennyezés és </w:t>
      </w:r>
      <w:proofErr w:type="spellStart"/>
      <w:r w:rsidRPr="004C6237">
        <w:t>élőhelypusztulás</w:t>
      </w:r>
      <w:proofErr w:type="spellEnd"/>
      <w:r w:rsidRPr="004C6237">
        <w:t xml:space="preserve"> következményei</w:t>
      </w:r>
    </w:p>
    <w:p w14:paraId="7CE09D3A" w14:textId="77777777" w:rsidR="00FA04CD" w:rsidRDefault="004C6237" w:rsidP="00281AF4">
      <w:pPr>
        <w:pStyle w:val="Listaszerbekezds"/>
        <w:spacing w:after="120"/>
      </w:pPr>
      <w:r w:rsidRPr="004C6237">
        <w:t>Erdei életközösség megfigyelése terepen</w:t>
      </w:r>
    </w:p>
    <w:p w14:paraId="4FFCC68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F5A4BF8" w14:textId="77777777" w:rsidR="003247E5" w:rsidRDefault="004C6237" w:rsidP="006D644A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erdő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, zárvatermő, nyitvatermő, élőhely, alkalmazkodás, életközösség, tápláléklánc, táplálékhálózat,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élőhelypusztulás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erdőgazdálkodás</w:t>
      </w:r>
    </w:p>
    <w:p w14:paraId="362131C6" w14:textId="77777777" w:rsidR="003247E5" w:rsidRDefault="003247E5" w:rsidP="003247E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27F5A1D" w14:textId="77777777" w:rsidR="003247E5" w:rsidRPr="006D644A" w:rsidRDefault="00BF43FF" w:rsidP="00483899">
      <w:pPr>
        <w:pStyle w:val="Listaszerbekezds"/>
      </w:pPr>
      <w:r>
        <w:t>E</w:t>
      </w:r>
      <w:r w:rsidR="003247E5" w:rsidRPr="006D644A">
        <w:t>gy lakóhelyhez közeli, erdei társulásokat (is) tartalmazó védett terület (nemzeti park, tájvédelmi körzet, természetvédelmi terület) felkeresése</w:t>
      </w:r>
      <w:r w:rsidR="00E070FD" w:rsidRPr="006D644A">
        <w:t>, ott feladatlapok megoldása</w:t>
      </w:r>
    </w:p>
    <w:p w14:paraId="5AB0D490" w14:textId="77777777" w:rsidR="003247E5" w:rsidRPr="00E272AA" w:rsidRDefault="00BF43FF" w:rsidP="00483899">
      <w:pPr>
        <w:pStyle w:val="Listaszerbekezds"/>
      </w:pPr>
      <w:r>
        <w:t>E</w:t>
      </w:r>
      <w:r w:rsidR="00E070FD" w:rsidRPr="006D644A">
        <w:t xml:space="preserve">rdei társulásokhoz, azok környezeti problémáihoz kötődő kiselőadások, poszterek </w:t>
      </w:r>
      <w:r w:rsidR="00E070FD" w:rsidRPr="00E272AA">
        <w:t>készítése</w:t>
      </w:r>
    </w:p>
    <w:p w14:paraId="4CD783D6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Hazai erdőink jellegzetes fafajainak vizsgálata: habitus, kéreg, levél, virág, termés</w:t>
      </w:r>
    </w:p>
    <w:p w14:paraId="02E97553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E272AA">
        <w:t>Növényfelismerési</w:t>
      </w:r>
      <w:proofErr w:type="spellEnd"/>
      <w:r w:rsidRPr="00E272AA">
        <w:t xml:space="preserve"> gyakorlat erdeink lágyszárú növényeiből, cserjéiből</w:t>
      </w:r>
    </w:p>
    <w:p w14:paraId="514696B1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Bemutató készítése erdeink termőtestes gombáiról</w:t>
      </w:r>
    </w:p>
    <w:p w14:paraId="1C0FDE38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Erdeinkben élő ízeltlábú fajok testfelépítésének vizsgálata nagyítóval, esetleg mikroszkóppal, a tapasztalatok rajzban és/vagy írásban történő rögzítése</w:t>
      </w:r>
    </w:p>
    <w:p w14:paraId="27CCD3A0" w14:textId="77777777" w:rsidR="007D4109" w:rsidRPr="00E272AA" w:rsidRDefault="007D4109" w:rsidP="00483899">
      <w:pPr>
        <w:pStyle w:val="Listaszerbekezds"/>
      </w:pPr>
      <w:r w:rsidRPr="00E272AA">
        <w:t>Bemutató készítése erdeink madarairól: megjelenésük, hangjuk, életmódjuk</w:t>
      </w:r>
    </w:p>
    <w:p w14:paraId="77DF6D53" w14:textId="77777777" w:rsidR="007D4109" w:rsidRPr="00E272AA" w:rsidRDefault="007D4109" w:rsidP="00483899">
      <w:pPr>
        <w:pStyle w:val="Listaszerbekezds"/>
      </w:pPr>
      <w:r w:rsidRPr="00E272AA">
        <w:lastRenderedPageBreak/>
        <w:t>Kisfilmek megtekintése erdeink emlősállatairól</w:t>
      </w:r>
    </w:p>
    <w:p w14:paraId="5171FEF0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mezők és a szántóföldek életközössége, természeti-környezeti problémái</w:t>
      </w:r>
    </w:p>
    <w:p w14:paraId="1D4E2BB6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0432D8">
        <w:rPr>
          <w:rFonts w:ascii="Cambria" w:eastAsia="Times New Roman" w:hAnsi="Cambria"/>
          <w:b/>
          <w:bCs/>
          <w:color w:val="000000"/>
          <w:lang w:eastAsia="hu-HU"/>
        </w:rPr>
        <w:t>9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5AEF9585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3447F632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BC9E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2A211E4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53928CA9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382B228F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69D9A8C1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fátlan élőlénytársulásainak főbb jellemzőit;</w:t>
      </w:r>
    </w:p>
    <w:p w14:paraId="5E2BE80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megadott szempontok alapján összehasonlítja a rétek és a szántóföldek életközösségeit;</w:t>
      </w:r>
    </w:p>
    <w:p w14:paraId="55712E4E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 mezőt;</w:t>
      </w:r>
    </w:p>
    <w:p w14:paraId="720A576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magyarázza az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élőhely-életmód-testfelépítés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 összefüggéseit a rétek életközössége esetén;</w:t>
      </w:r>
    </w:p>
    <w:p w14:paraId="11C7E7EE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 mezei élőlények környezethez történő alkalmazkodására vonatkozóan;</w:t>
      </w:r>
    </w:p>
    <w:p w14:paraId="3D196350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mezei növény- és állatfajokból;</w:t>
      </w:r>
    </w:p>
    <w:p w14:paraId="1203C35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mutatja be a mezőgazdasági tevékenységek életközösségre gyakorolt hatásait;</w:t>
      </w:r>
    </w:p>
    <w:p w14:paraId="35699AD3" w14:textId="77777777" w:rsidR="00AB4049" w:rsidRPr="008D0D6F" w:rsidRDefault="008D0D6F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fátlan társulások természetvédelmi értékével, fontosnak tartja </w:t>
      </w:r>
      <w:r w:rsidR="00E53885">
        <w:rPr>
          <w:rFonts w:eastAsia="Times New Roman" w:cs="Calibri"/>
          <w:color w:val="000000"/>
          <w:lang w:eastAsia="hu-HU"/>
        </w:rPr>
        <w:t>azok</w:t>
      </w:r>
      <w:r w:rsidR="00E53885" w:rsidRPr="00627369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védelmét. </w:t>
      </w:r>
    </w:p>
    <w:p w14:paraId="2F656FA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1798C85" w14:textId="77777777" w:rsidR="004C6237" w:rsidRPr="004C6237" w:rsidRDefault="004C6237" w:rsidP="00483899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Az élő és élettelen környezeti tényezők szerepének bemutatása a mezők kialakulásában</w:t>
      </w:r>
    </w:p>
    <w:p w14:paraId="0F10BA43" w14:textId="77777777" w:rsidR="004C6237" w:rsidRPr="00413D0C" w:rsidRDefault="004C6237" w:rsidP="00483899">
      <w:pPr>
        <w:pStyle w:val="Listaszerbekezds"/>
      </w:pPr>
      <w:r w:rsidRPr="004C6237">
        <w:t>A növényzet környezeti igénye és előfordulása közti összefüggés bemutatása a rétek esetén</w:t>
      </w:r>
    </w:p>
    <w:p w14:paraId="0FC65E0E" w14:textId="77777777" w:rsidR="004C6237" w:rsidRPr="00413D0C" w:rsidRDefault="004C6237" w:rsidP="00483899">
      <w:pPr>
        <w:pStyle w:val="Listaszerbekezds"/>
      </w:pPr>
      <w:r w:rsidRPr="004C6237">
        <w:t>A mező növényeinek különböző szempontú csoportosítása</w:t>
      </w:r>
    </w:p>
    <w:p w14:paraId="4812FE07" w14:textId="77777777" w:rsidR="004C6237" w:rsidRPr="00413D0C" w:rsidRDefault="004C6237" w:rsidP="00483899">
      <w:pPr>
        <w:pStyle w:val="Listaszerbekezds"/>
      </w:pPr>
      <w:r w:rsidRPr="004C6237">
        <w:t>Mezei táplálkozási láncok és hálózatok</w:t>
      </w:r>
    </w:p>
    <w:p w14:paraId="1BA81C33" w14:textId="77777777" w:rsidR="004C6237" w:rsidRPr="00413D0C" w:rsidRDefault="004C6237" w:rsidP="00483899">
      <w:pPr>
        <w:pStyle w:val="Listaszerbekezds"/>
      </w:pPr>
      <w:r w:rsidRPr="004C6237">
        <w:t xml:space="preserve">A természeti és a </w:t>
      </w:r>
      <w:proofErr w:type="spellStart"/>
      <w:r w:rsidRPr="004C6237">
        <w:t>kultúrtáj</w:t>
      </w:r>
      <w:proofErr w:type="spellEnd"/>
    </w:p>
    <w:p w14:paraId="1B4E9936" w14:textId="77777777" w:rsidR="004C6237" w:rsidRPr="00413D0C" w:rsidRDefault="004C6237" w:rsidP="00483899">
      <w:pPr>
        <w:pStyle w:val="Listaszerbekezds"/>
      </w:pPr>
      <w:r w:rsidRPr="004C6237">
        <w:t>A mezőgazdasági tevékenység életközösségre gyakorolt hatása</w:t>
      </w:r>
    </w:p>
    <w:p w14:paraId="31586770" w14:textId="77777777" w:rsidR="00FA04CD" w:rsidRDefault="004C6237" w:rsidP="00281AF4">
      <w:pPr>
        <w:pStyle w:val="Listaszerbekezds"/>
        <w:spacing w:after="120"/>
      </w:pPr>
      <w:r w:rsidRPr="004C6237">
        <w:t>Mezei és szántóföldi életközösség megfigyelése terepen</w:t>
      </w:r>
    </w:p>
    <w:p w14:paraId="2784FDB8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4064101" w14:textId="77777777" w:rsidR="00E070FD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síkság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, alföld, rét, legelő, mezőgazdaság,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kultúrtáj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növénytermesztés, állattenyésztés, szántóföld, fűfélék, rágcsáló, élőhely, alkalmazkodás, életközösség, tápláléklánc, táplálékhálózat</w:t>
      </w:r>
    </w:p>
    <w:p w14:paraId="6EF88FF0" w14:textId="77777777" w:rsidR="00E070FD" w:rsidRDefault="00E070FD" w:rsidP="00E070F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50B6DC74" w14:textId="77777777" w:rsidR="00E070FD" w:rsidRPr="006D644A" w:rsidRDefault="00BF43FF" w:rsidP="00483899">
      <w:pPr>
        <w:pStyle w:val="Listaszerbekezds"/>
      </w:pPr>
      <w:r>
        <w:t>E</w:t>
      </w:r>
      <w:r w:rsidR="00E070FD" w:rsidRPr="006D644A">
        <w:t>gy lakóhelyhez közeli, fátlan társulásokat (is) tartalmazó védett terület (nemzeti park, tájvédelmi körzet, természetvédelmi terület) felkeresése, ott feladatlapok megoldása</w:t>
      </w:r>
    </w:p>
    <w:p w14:paraId="12342822" w14:textId="77777777" w:rsidR="00E070FD" w:rsidRPr="00E272AA" w:rsidRDefault="00BF43FF" w:rsidP="00483899">
      <w:pPr>
        <w:pStyle w:val="Listaszerbekezds"/>
      </w:pPr>
      <w:r>
        <w:t>F</w:t>
      </w:r>
      <w:r w:rsidR="00E070FD" w:rsidRPr="006D644A">
        <w:t xml:space="preserve">átlan társulásokhoz, azok környezeti problémáihoz kötődő kiselőadások, poszterek </w:t>
      </w:r>
      <w:r w:rsidR="00E070FD" w:rsidRPr="00E272AA">
        <w:t>készítése</w:t>
      </w:r>
    </w:p>
    <w:p w14:paraId="75F45998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E272AA">
        <w:t>Növényfelismerési</w:t>
      </w:r>
      <w:proofErr w:type="spellEnd"/>
      <w:r w:rsidRPr="00E272AA">
        <w:t xml:space="preserve"> gyakorlat mezők lágyszárú növényeiből, cserjéiből</w:t>
      </w:r>
    </w:p>
    <w:p w14:paraId="3A1E13BB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mező legismertebb gyógynövényeinek és felhasználási lehetőségeinek megismerése</w:t>
      </w:r>
    </w:p>
    <w:p w14:paraId="2EE7BBFC" w14:textId="77777777" w:rsidR="007D4109" w:rsidRPr="00E272AA" w:rsidRDefault="007D4109" w:rsidP="00483899">
      <w:pPr>
        <w:pStyle w:val="Listaszerbekezds"/>
      </w:pPr>
      <w:r w:rsidRPr="00E272AA">
        <w:t>Fűfélék testfelépítés</w:t>
      </w:r>
      <w:r w:rsidR="00497EAD">
        <w:t>ének</w:t>
      </w:r>
      <w:r w:rsidRPr="00E272AA">
        <w:t xml:space="preserve"> vizsgálata, tapasztalatok összegzése több természettudományos terület ismeretanyagának felhasználásával</w:t>
      </w:r>
    </w:p>
    <w:p w14:paraId="0B237E3A" w14:textId="77777777" w:rsidR="007D4109" w:rsidRPr="00E272AA" w:rsidRDefault="007D4109" w:rsidP="00483899">
      <w:pPr>
        <w:pStyle w:val="Listaszerbekezds"/>
      </w:pPr>
      <w:proofErr w:type="spellStart"/>
      <w:r w:rsidRPr="00E272AA">
        <w:lastRenderedPageBreak/>
        <w:t>Gabonamagvak</w:t>
      </w:r>
      <w:proofErr w:type="spellEnd"/>
      <w:r w:rsidRPr="00E272AA">
        <w:t xml:space="preserve"> anyagainak kimutatása, tapasztalatok összegzése több természettudományos terület ismeretanyagának felhasználásával</w:t>
      </w:r>
    </w:p>
    <w:p w14:paraId="6BAE3C14" w14:textId="77777777" w:rsidR="007D4109" w:rsidRPr="00E272AA" w:rsidRDefault="007D4109" w:rsidP="00483899">
      <w:pPr>
        <w:pStyle w:val="Listaszerbekezds"/>
      </w:pPr>
      <w:r w:rsidRPr="00E272AA">
        <w:t>A mezőn élő ízeltlábú fajok testfelépítésének vizsgálata nagyítóval, esetleg sztereómikroszkóppal, a tapasztalatok rajzban és/vagy írásban történő rögzítése</w:t>
      </w:r>
    </w:p>
    <w:p w14:paraId="1643B046" w14:textId="77777777" w:rsidR="007D4109" w:rsidRPr="00E272AA" w:rsidRDefault="007D4109" w:rsidP="00483899">
      <w:pPr>
        <w:pStyle w:val="Listaszerbekezds"/>
      </w:pPr>
      <w:r w:rsidRPr="00E272AA">
        <w:t>Bemutató készítése, kisfilmek megtekintése a mező madarairól, emlősállatairól</w:t>
      </w:r>
    </w:p>
    <w:p w14:paraId="3DCE1B36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Vízi és vízparti életközösségek és természeti-környezeti problémái</w:t>
      </w:r>
    </w:p>
    <w:p w14:paraId="26F6BFC9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14:paraId="63283B56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97950B9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E1A940F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3CAEEEE6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letfelt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telek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testfel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p</w:t>
      </w:r>
      <w:r w:rsidRPr="00627369">
        <w:rPr>
          <w:rFonts w:eastAsia="Times New Roman" w:cs="Calibri" w:hint="eastAsia"/>
          <w:color w:val="000000"/>
          <w:lang w:eastAsia="hu-HU"/>
        </w:rPr>
        <w:t>í</w:t>
      </w: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zti kapcsolattal;</w:t>
      </w:r>
    </w:p>
    <w:p w14:paraId="1E0FB32A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azzal, hogy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rendszerekbe t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rt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n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beavatkoz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ros hat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sokkal j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rhat. </w:t>
      </w:r>
    </w:p>
    <w:p w14:paraId="5B592248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584FD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vízi és vízparti élőlénytársulásainak főbb jellemzőit;</w:t>
      </w:r>
    </w:p>
    <w:p w14:paraId="5A0571D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életközösségként értelmezi a vizes élőhelyeket; </w:t>
      </w:r>
    </w:p>
    <w:p w14:paraId="1DEC958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a vízi és szárazföldi élőhelyek környezeti tényezőit; </w:t>
      </w:r>
    </w:p>
    <w:p w14:paraId="183128C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magyarázza az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élőhely-életmód-testfelépítés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 összefüggéseit a vízi és vízparti életközösségek esetén;</w:t>
      </w:r>
    </w:p>
    <w:p w14:paraId="30F5E76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példákkal bizonyítja, rendszerezi és következtetéseket von le a vízi élőlények környezethez történő alkalmazkodására vonatkozóan; </w:t>
      </w:r>
    </w:p>
    <w:p w14:paraId="64BB527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táplálékláncokat és ezekből táplálékhálózatot állít össze a megismert vízi és vízparti növény- és állatfajokból; </w:t>
      </w:r>
    </w:p>
    <w:p w14:paraId="01570589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 vízhasznosítás és a vízszennyezés életközösségre gyakorolt hatásait;</w:t>
      </w:r>
    </w:p>
    <w:p w14:paraId="027C00A3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vízi társulások természetvédelmi értékével, fontosnak tartja </w:t>
      </w:r>
      <w:r w:rsidR="00497EAD">
        <w:rPr>
          <w:rFonts w:eastAsia="Times New Roman" w:cs="Calibri"/>
          <w:color w:val="000000"/>
          <w:lang w:eastAsia="hu-HU"/>
        </w:rPr>
        <w:t>azok</w:t>
      </w:r>
      <w:r w:rsidR="00497EAD" w:rsidRPr="00627369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védelmét. </w:t>
      </w:r>
    </w:p>
    <w:p w14:paraId="6A31129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7A39BC8" w14:textId="77777777" w:rsidR="004C6237" w:rsidRPr="00413D0C" w:rsidRDefault="004C6237" w:rsidP="00483899">
      <w:pPr>
        <w:pStyle w:val="Listaszerbekezds"/>
      </w:pPr>
      <w:r w:rsidRPr="004C6237">
        <w:t>A vízi és a szárazföldi élőhely környezeti tényezői</w:t>
      </w:r>
    </w:p>
    <w:p w14:paraId="5A9C4695" w14:textId="77777777" w:rsidR="004C6237" w:rsidRPr="00413D0C" w:rsidRDefault="004C6237" w:rsidP="00483899">
      <w:pPr>
        <w:pStyle w:val="Listaszerbekezds"/>
      </w:pPr>
      <w:r w:rsidRPr="004C6237">
        <w:t>A vízi növények környezeti igényei és térbeli elhelyezkedésük közti összefüggés</w:t>
      </w:r>
    </w:p>
    <w:p w14:paraId="384CB6F1" w14:textId="77777777" w:rsidR="004C6237" w:rsidRPr="00413D0C" w:rsidRDefault="004C6237" w:rsidP="00483899">
      <w:pPr>
        <w:pStyle w:val="Listaszerbekezds"/>
      </w:pPr>
      <w:r w:rsidRPr="004C6237">
        <w:t>A vízi növények és állatok szerveinek alkalmazkodása a vízi és vízparti környezethez</w:t>
      </w:r>
    </w:p>
    <w:p w14:paraId="72131C35" w14:textId="77777777" w:rsidR="004C6237" w:rsidRPr="00413D0C" w:rsidRDefault="004C6237" w:rsidP="00483899">
      <w:pPr>
        <w:pStyle w:val="Listaszerbekezds"/>
      </w:pPr>
      <w:r w:rsidRPr="004C6237">
        <w:t xml:space="preserve">Vízi táplálékláncok és </w:t>
      </w:r>
      <w:proofErr w:type="spellStart"/>
      <w:r w:rsidRPr="004C6237">
        <w:t>-hálózatok</w:t>
      </w:r>
      <w:proofErr w:type="spellEnd"/>
    </w:p>
    <w:p w14:paraId="622E033B" w14:textId="77777777" w:rsidR="004C6237" w:rsidRPr="00413D0C" w:rsidRDefault="004C6237" w:rsidP="00483899">
      <w:pPr>
        <w:pStyle w:val="Listaszerbekezds"/>
      </w:pPr>
      <w:r w:rsidRPr="004C6237">
        <w:t>A vízparti növények környezetvédelmi és gazdasági jelentősége</w:t>
      </w:r>
    </w:p>
    <w:p w14:paraId="1A3ED084" w14:textId="77777777" w:rsidR="004C6237" w:rsidRPr="00413D0C" w:rsidRDefault="004C6237" w:rsidP="00483899">
      <w:pPr>
        <w:pStyle w:val="Listaszerbekezds"/>
      </w:pPr>
      <w:r w:rsidRPr="004C6237">
        <w:t>A vízszennyezés hatása a vízi életközösségekre</w:t>
      </w:r>
    </w:p>
    <w:p w14:paraId="76D228DF" w14:textId="77777777" w:rsidR="00FA04CD" w:rsidRDefault="004C6237" w:rsidP="00281AF4">
      <w:pPr>
        <w:pStyle w:val="Listaszerbekezds"/>
        <w:spacing w:after="120"/>
      </w:pPr>
      <w:r w:rsidRPr="004C6237">
        <w:t>Egy vizes élőhely életközösségének megfigyelése terepen</w:t>
      </w:r>
    </w:p>
    <w:p w14:paraId="7776F9CE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A5A4B59" w14:textId="77777777" w:rsidR="00E070FD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hínárnövényzet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, ligeterdő,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légzőgyökérzet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kopoltyú, úszóláb, gázlóláb, lemezes csőr, költöző madár, élőhely, alkalmazkodás, életközösség, tápláléklánc, táplálékhálózat, vízgazdálkodás, vízszennyezés, folyószabályozás, ártér, mocsárlecsapolás</w:t>
      </w:r>
    </w:p>
    <w:p w14:paraId="65096461" w14:textId="77777777" w:rsidR="00E070FD" w:rsidRDefault="00E070FD" w:rsidP="00E070F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45CCF48" w14:textId="77777777" w:rsidR="00E070FD" w:rsidRPr="006D644A" w:rsidRDefault="00BF43FF" w:rsidP="00483899">
      <w:pPr>
        <w:pStyle w:val="Listaszerbekezds"/>
      </w:pPr>
      <w:r>
        <w:t>E</w:t>
      </w:r>
      <w:r w:rsidR="00E070FD" w:rsidRPr="006D644A">
        <w:t>gy lakóhelyhez közeli, vízi társulásokat (is) tartalmazó védett terület (nemzeti park, tájvédelmi körzet, természetvédelmi terület) felkeresése, ott feladatlapok megoldása</w:t>
      </w:r>
    </w:p>
    <w:p w14:paraId="6788C22A" w14:textId="77777777" w:rsidR="00E070FD" w:rsidRPr="00E272AA" w:rsidRDefault="00BF43FF" w:rsidP="00483899">
      <w:pPr>
        <w:pStyle w:val="Listaszerbekezds"/>
      </w:pPr>
      <w:r w:rsidRPr="00E272AA">
        <w:t>V</w:t>
      </w:r>
      <w:r w:rsidR="00E070FD" w:rsidRPr="00E272AA">
        <w:t>ízi társulásokhoz, azok környezeti problémáihoz kötődő kiselőadások, poszterek készítése</w:t>
      </w:r>
    </w:p>
    <w:p w14:paraId="048DAA44" w14:textId="77777777" w:rsidR="00E070FD" w:rsidRPr="00E272AA" w:rsidRDefault="00BF43FF" w:rsidP="00483899">
      <w:pPr>
        <w:pStyle w:val="Listaszerbekezds"/>
      </w:pPr>
      <w:r w:rsidRPr="00E272AA">
        <w:t>E</w:t>
      </w:r>
      <w:r w:rsidR="00C0600B" w:rsidRPr="00E272AA">
        <w:t>gy szennyvíztisztító telep felkeresése</w:t>
      </w:r>
    </w:p>
    <w:p w14:paraId="49C9A07C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lastRenderedPageBreak/>
        <w:t>Papucsállatka</w:t>
      </w:r>
      <w:r w:rsidR="00497EAD">
        <w:t>-</w:t>
      </w:r>
      <w:r w:rsidRPr="00E272AA">
        <w:t xml:space="preserve">tenyészet készítése, </w:t>
      </w:r>
      <w:proofErr w:type="spellStart"/>
      <w:r w:rsidRPr="00E272AA">
        <w:t>planktonikus</w:t>
      </w:r>
      <w:proofErr w:type="spellEnd"/>
      <w:r w:rsidRPr="00E272AA">
        <w:t xml:space="preserve"> élőlények testfelépítésének vizsgálata nagyítóval, esetleg sztereómikroszkóppal, a tapasztalatok rajzban és/vagy írásban történő rögzítése</w:t>
      </w:r>
    </w:p>
    <w:p w14:paraId="571E8E3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Moszatok, lágy</w:t>
      </w:r>
      <w:r w:rsidR="00497EAD">
        <w:t xml:space="preserve"> </w:t>
      </w:r>
      <w:r w:rsidRPr="00E272AA">
        <w:t>szárú vízi</w:t>
      </w:r>
      <w:r w:rsidR="00497EAD">
        <w:t xml:space="preserve"> és</w:t>
      </w:r>
      <w:r w:rsidRPr="00E272AA">
        <w:t xml:space="preserve"> vízparti növények testfelépítés</w:t>
      </w:r>
      <w:r w:rsidR="00497EAD">
        <w:t>ének</w:t>
      </w:r>
      <w:r w:rsidRPr="00E272AA">
        <w:t xml:space="preserve"> vizsgálata, a tapasztalatok rajzban és/vagy írásban történő rögzítése</w:t>
      </w:r>
    </w:p>
    <w:p w14:paraId="4A428D4D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Vízparti fák összehasonlító vizsgálata: sűrűségük, keménységük, virágzatuk, levelük, kérgük, a tapasztalatok rajzban és/vagy írásban történő rögzítése</w:t>
      </w:r>
    </w:p>
    <w:p w14:paraId="76339B1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Vízi</w:t>
      </w:r>
      <w:r w:rsidR="00497EAD">
        <w:t xml:space="preserve"> és</w:t>
      </w:r>
      <w:r w:rsidRPr="00E272AA">
        <w:t xml:space="preserve"> vízparti állatok testalakjának megfigyelése, </w:t>
      </w:r>
      <w:proofErr w:type="spellStart"/>
      <w:r w:rsidRPr="00E272AA">
        <w:t>kültakaró</w:t>
      </w:r>
      <w:r w:rsidR="00497EAD">
        <w:t>juk</w:t>
      </w:r>
      <w:proofErr w:type="spellEnd"/>
      <w:r w:rsidRPr="00E272AA">
        <w:t xml:space="preserve"> vizsgálata, a tapasztalatok rajzban és/vagy írásban történő rögzítése</w:t>
      </w:r>
    </w:p>
    <w:p w14:paraId="34D18C3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 xml:space="preserve">Vízi puhatestűek és halak légzésvizsgálata, valamint </w:t>
      </w:r>
      <w:r w:rsidR="00497EAD">
        <w:t xml:space="preserve">az </w:t>
      </w:r>
      <w:r w:rsidRPr="00E272AA">
        <w:t>úszóhólyag működésének modellezése, a tapasztalatok rajzban és/vagy írásban történő rögzítése</w:t>
      </w:r>
    </w:p>
    <w:p w14:paraId="65FCB8C6" w14:textId="77777777" w:rsidR="00FA04CD" w:rsidRDefault="007D4109" w:rsidP="00281AF4">
      <w:pPr>
        <w:pStyle w:val="Listaszerbekezds"/>
      </w:pPr>
      <w:r w:rsidRPr="00E272AA">
        <w:t>Vízi</w:t>
      </w:r>
      <w:r w:rsidR="00497EAD">
        <w:t xml:space="preserve"> és</w:t>
      </w:r>
      <w:r w:rsidRPr="00E272AA">
        <w:t xml:space="preserve"> vízparti gerinces állatokról szóló kisfilmek megtekintése</w:t>
      </w:r>
    </w:p>
    <w:p w14:paraId="2B4976DF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emberi szervezet felépítése, működése, a testi-lelki egészség</w:t>
      </w:r>
    </w:p>
    <w:p w14:paraId="3C6214EA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D2656C"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19C92EED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619EC60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B8DF42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érti, hogy a szervezet rendszerként működik;</w:t>
      </w:r>
    </w:p>
    <w:p w14:paraId="4FDBFE0A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testi és lelki egészség védelmének fontosságával;</w:t>
      </w:r>
    </w:p>
    <w:p w14:paraId="45ADB43A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egészséges környezet és az egészségmegőrzés közti összefüggéssel. </w:t>
      </w:r>
    </w:p>
    <w:p w14:paraId="33E7F2CF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645AAB9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emberi test fő részeit, szerveit;</w:t>
      </w:r>
    </w:p>
    <w:p w14:paraId="0575A92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látja az összefüggéseket az egyes szervek működése között;</w:t>
      </w:r>
    </w:p>
    <w:p w14:paraId="0DE638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kamaszkori testi és lelki változások folyamatát, élettani hátterét;</w:t>
      </w:r>
    </w:p>
    <w:p w14:paraId="5419D91B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egészséges életmód alapelveivel, azokat igyekszik betartani.</w:t>
      </w:r>
    </w:p>
    <w:p w14:paraId="7EAAD5D8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ADAB507" w14:textId="77777777" w:rsidR="004C6237" w:rsidRPr="00413D0C" w:rsidRDefault="004C6237" w:rsidP="00483899">
      <w:pPr>
        <w:pStyle w:val="Listaszerbekezds"/>
      </w:pPr>
      <w:r w:rsidRPr="004C6237">
        <w:t>Az emberi test fő részeinek és szerveinek felismerése</w:t>
      </w:r>
    </w:p>
    <w:p w14:paraId="335FCD99" w14:textId="77777777" w:rsidR="004C6237" w:rsidRPr="00413D0C" w:rsidRDefault="004C6237" w:rsidP="00483899">
      <w:pPr>
        <w:pStyle w:val="Listaszerbekezds"/>
      </w:pPr>
      <w:r w:rsidRPr="004C6237">
        <w:t>Az egyes életszakaszok legfontosabb jellemzői</w:t>
      </w:r>
    </w:p>
    <w:p w14:paraId="7D5F2A64" w14:textId="77777777" w:rsidR="004C6237" w:rsidRPr="00413D0C" w:rsidRDefault="004C6237" w:rsidP="00483899">
      <w:pPr>
        <w:pStyle w:val="Listaszerbekezds"/>
      </w:pPr>
      <w:r w:rsidRPr="004C6237">
        <w:t>A kamaszkori érés, testi és lelki változások</w:t>
      </w:r>
    </w:p>
    <w:p w14:paraId="46EA26EE" w14:textId="77777777" w:rsidR="004C6237" w:rsidRPr="00413D0C" w:rsidRDefault="004C6237" w:rsidP="00483899">
      <w:pPr>
        <w:pStyle w:val="Listaszerbekezds"/>
      </w:pPr>
      <w:r w:rsidRPr="004C6237">
        <w:t>Adatok elemzése különböző korcsoportú emberek egészségi állapotáról</w:t>
      </w:r>
    </w:p>
    <w:p w14:paraId="1FE441D1" w14:textId="77777777" w:rsidR="004C6237" w:rsidRPr="00413D0C" w:rsidRDefault="004C6237" w:rsidP="00483899">
      <w:pPr>
        <w:pStyle w:val="Listaszerbekezds"/>
      </w:pPr>
      <w:r w:rsidRPr="004C6237">
        <w:t>A mozgás és a fizikai, szellemi teljesítőképesség összefüggései</w:t>
      </w:r>
    </w:p>
    <w:p w14:paraId="12BDC219" w14:textId="77777777" w:rsidR="004C6237" w:rsidRPr="00413D0C" w:rsidRDefault="004C6237" w:rsidP="00483899">
      <w:pPr>
        <w:pStyle w:val="Listaszerbekezds"/>
      </w:pPr>
      <w:r w:rsidRPr="004C6237">
        <w:t>Táplálékpiramis</w:t>
      </w:r>
    </w:p>
    <w:p w14:paraId="14CC0463" w14:textId="77777777" w:rsidR="004C6237" w:rsidRPr="00413D0C" w:rsidRDefault="004C6237" w:rsidP="00483899">
      <w:pPr>
        <w:pStyle w:val="Listaszerbekezds"/>
      </w:pPr>
      <w:r w:rsidRPr="004C6237">
        <w:t>Elhízás és kóros soványság</w:t>
      </w:r>
    </w:p>
    <w:p w14:paraId="71D1127E" w14:textId="77777777" w:rsidR="004C6237" w:rsidRPr="00413D0C" w:rsidRDefault="004C6237" w:rsidP="00483899">
      <w:pPr>
        <w:pStyle w:val="Listaszerbekezds"/>
      </w:pPr>
      <w:r w:rsidRPr="004C6237">
        <w:t>Az érzékszervek védelmét biztosító módszerek és eszközök</w:t>
      </w:r>
    </w:p>
    <w:p w14:paraId="7CBF6561" w14:textId="77777777" w:rsidR="00FA04CD" w:rsidRDefault="004C6237" w:rsidP="00281AF4">
      <w:pPr>
        <w:pStyle w:val="Listaszerbekezds"/>
        <w:spacing w:after="120"/>
      </w:pPr>
      <w:r w:rsidRPr="004C6237">
        <w:t>A környezet és az ember egészsége közötti kapcsolat</w:t>
      </w:r>
    </w:p>
    <w:p w14:paraId="55A132F2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42C5FBB" w14:textId="77777777" w:rsidR="00C0600B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szerv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érzékszerv, szervrendszer, szervezet, túlsúly, alultápláltság, táplálékpiramis, egészség, betegség, járvány, egészséges életmód, szenvedélybetegség, serdülés</w:t>
      </w:r>
    </w:p>
    <w:p w14:paraId="55615F66" w14:textId="77777777" w:rsidR="00C0600B" w:rsidRDefault="00C0600B" w:rsidP="00C0600B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1395BD6D" w14:textId="77777777" w:rsidR="00C0600B" w:rsidRPr="006D644A" w:rsidRDefault="009D62FA" w:rsidP="00483899">
      <w:pPr>
        <w:pStyle w:val="Listaszerbekezds"/>
      </w:pPr>
      <w:r>
        <w:t>A</w:t>
      </w:r>
      <w:r w:rsidR="00C0600B" w:rsidRPr="006D644A">
        <w:t>z emberi egészséghez kötődő adatok (testsúly, testmagasság, vércukorszint, koleszterinszint) elemzése</w:t>
      </w:r>
    </w:p>
    <w:p w14:paraId="7290AB41" w14:textId="77777777" w:rsidR="00C0600B" w:rsidRPr="00E272AA" w:rsidRDefault="009D62FA" w:rsidP="00483899">
      <w:pPr>
        <w:pStyle w:val="Listaszerbekezds"/>
      </w:pPr>
      <w:r w:rsidRPr="00E272AA">
        <w:t>E</w:t>
      </w:r>
      <w:r w:rsidR="00C0600B" w:rsidRPr="00E272AA">
        <w:t>mberi egészséggel kapcsolatos szövegek elemzése</w:t>
      </w:r>
    </w:p>
    <w:p w14:paraId="3306C058" w14:textId="77777777" w:rsidR="00C0600B" w:rsidRPr="00E272AA" w:rsidRDefault="009D62FA" w:rsidP="00483899">
      <w:pPr>
        <w:pStyle w:val="Listaszerbekezds"/>
      </w:pPr>
      <w:r w:rsidRPr="00E272AA">
        <w:t>M</w:t>
      </w:r>
      <w:r w:rsidR="00C0600B" w:rsidRPr="00E272AA">
        <w:t>ozgásos feladatok, játékok megvalósítása</w:t>
      </w:r>
    </w:p>
    <w:p w14:paraId="250DC0D1" w14:textId="77777777" w:rsidR="007D4109" w:rsidRPr="00E272AA" w:rsidRDefault="007D4109" w:rsidP="00483899">
      <w:pPr>
        <w:pStyle w:val="Listaszerbekezds"/>
      </w:pPr>
      <w:r w:rsidRPr="00E272AA">
        <w:t>Kiselőadás készítése a kiskamaszkori bőrápolással kapcsolatban</w:t>
      </w:r>
    </w:p>
    <w:p w14:paraId="1BAAEB65" w14:textId="77777777" w:rsidR="007D4109" w:rsidRPr="00E272AA" w:rsidRDefault="007D4109" w:rsidP="00483899">
      <w:pPr>
        <w:pStyle w:val="Listaszerbekezds"/>
      </w:pPr>
      <w:r w:rsidRPr="00E272AA">
        <w:lastRenderedPageBreak/>
        <w:t>Tartásjavító gyakorlatsor összeállítása, bemutatása</w:t>
      </w:r>
    </w:p>
    <w:p w14:paraId="07153087" w14:textId="77777777" w:rsidR="007D4109" w:rsidRPr="00E272AA" w:rsidRDefault="007D4109" w:rsidP="00483899">
      <w:pPr>
        <w:pStyle w:val="Listaszerbekezds"/>
      </w:pPr>
      <w:r w:rsidRPr="00E272AA">
        <w:t>Fogorvos/</w:t>
      </w:r>
      <w:proofErr w:type="spellStart"/>
      <w:r w:rsidRPr="00E272AA">
        <w:t>dentálhigiénikus</w:t>
      </w:r>
      <w:proofErr w:type="spellEnd"/>
      <w:r w:rsidRPr="00E272AA">
        <w:t xml:space="preserve"> közreműködésével szájápolási preventív foglalkozás tartása</w:t>
      </w:r>
    </w:p>
    <w:p w14:paraId="52F34C4F" w14:textId="77777777" w:rsidR="007D4109" w:rsidRPr="00E272AA" w:rsidRDefault="007D4109" w:rsidP="00483899">
      <w:pPr>
        <w:pStyle w:val="Listaszerbekezds"/>
      </w:pPr>
      <w:r w:rsidRPr="00E272AA">
        <w:t>Egészséges étkezési napirend összeállítása</w:t>
      </w:r>
    </w:p>
    <w:p w14:paraId="5AC3656A" w14:textId="77777777" w:rsidR="00E272AA" w:rsidRPr="00E272AA" w:rsidRDefault="004167DC" w:rsidP="00483899">
      <w:pPr>
        <w:pStyle w:val="Listaszerbekezds"/>
      </w:pPr>
      <w:r w:rsidRPr="00E272AA">
        <w:t>A látás és hallás védelméről szóló szövegek feldolgozása</w:t>
      </w:r>
    </w:p>
    <w:p w14:paraId="151670DF" w14:textId="77777777" w:rsidR="007D4109" w:rsidRPr="00E272AA" w:rsidRDefault="007D4109" w:rsidP="00483899">
      <w:pPr>
        <w:pStyle w:val="Listaszerbekezds"/>
      </w:pPr>
      <w:r w:rsidRPr="00E272AA">
        <w:t>Az elsősegélynyújtás alapvető lépéseinek megismerése gyakorlati fogla</w:t>
      </w:r>
      <w:r w:rsidR="00D23AED">
        <w:t>l</w:t>
      </w:r>
      <w:r w:rsidRPr="00E272AA">
        <w:t>kozás/kisfilm segítségével</w:t>
      </w:r>
    </w:p>
    <w:p w14:paraId="18F4DAEE" w14:textId="77777777" w:rsidR="007D4109" w:rsidRPr="00E272AA" w:rsidRDefault="007D4109" w:rsidP="00483899">
      <w:pPr>
        <w:pStyle w:val="Listaszerbekezds"/>
      </w:pPr>
      <w:r w:rsidRPr="00E272AA">
        <w:t>A dohányzás káros hatásait bemutató modell készítése</w:t>
      </w:r>
    </w:p>
    <w:p w14:paraId="047F8D9E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energia</w:t>
      </w:r>
    </w:p>
    <w:p w14:paraId="2C689FDF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</w:t>
      </w:r>
      <w:r w:rsidRPr="004C6237">
        <w:rPr>
          <w:rFonts w:ascii="Cambria" w:eastAsia="Times New Roman" w:hAnsi="Cambria"/>
          <w:b/>
          <w:bCs/>
          <w:color w:val="2E75B5"/>
          <w:lang w:eastAsia="hu-HU"/>
        </w:rPr>
        <w:t>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14:paraId="44C9EDB3" w14:textId="77777777" w:rsidR="00FA04CD" w:rsidRDefault="008D0D6F" w:rsidP="00281AF4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1B0D501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E84D3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35E65C1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6167D1E5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14:paraId="66EC1B7A" w14:textId="77777777" w:rsidR="008D0D6F" w:rsidRPr="00627369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7369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AE6F6A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csoportosítja az energiahordozókat különböző szempontok alapján;</w:t>
      </w:r>
    </w:p>
    <w:p w14:paraId="59905A20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megújuló és a nem megújuló energiaforrások felhasználására; </w:t>
      </w:r>
    </w:p>
    <w:p w14:paraId="11DE5D16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megismeri az energiatermelés hatását a természetes és a mesterséges környezetre. </w:t>
      </w:r>
    </w:p>
    <w:p w14:paraId="1AA5D835" w14:textId="77777777" w:rsidR="004C6237" w:rsidRPr="004C6237" w:rsidRDefault="004C6237" w:rsidP="00413D0C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7641A1B" w14:textId="77777777" w:rsidR="004C6237" w:rsidRPr="00413D0C" w:rsidRDefault="004C6237" w:rsidP="00483899">
      <w:pPr>
        <w:pStyle w:val="Listaszerbekezds"/>
      </w:pPr>
      <w:r w:rsidRPr="004C6237">
        <w:t>Energiahordozók csoportosítása</w:t>
      </w:r>
    </w:p>
    <w:p w14:paraId="064A6823" w14:textId="77777777" w:rsidR="004C6237" w:rsidRPr="00413D0C" w:rsidRDefault="004C6237" w:rsidP="00483899">
      <w:pPr>
        <w:pStyle w:val="Listaszerbekezds"/>
      </w:pPr>
      <w:r w:rsidRPr="004C6237">
        <w:t>Megújuló és nem megújuló energiaforrások összehasonlítása</w:t>
      </w:r>
    </w:p>
    <w:p w14:paraId="6F89B086" w14:textId="77777777" w:rsidR="004C6237" w:rsidRPr="00413D0C" w:rsidRDefault="004C6237" w:rsidP="00483899">
      <w:pPr>
        <w:pStyle w:val="Listaszerbekezds"/>
      </w:pPr>
      <w:r w:rsidRPr="004C6237">
        <w:t>A bányászat környezeti hatásai</w:t>
      </w:r>
    </w:p>
    <w:p w14:paraId="1045EC29" w14:textId="77777777" w:rsidR="004C6237" w:rsidRPr="00413D0C" w:rsidRDefault="004C6237" w:rsidP="00483899">
      <w:pPr>
        <w:pStyle w:val="Listaszerbekezds"/>
      </w:pPr>
      <w:r w:rsidRPr="004C6237">
        <w:t>Légszennyező anyagok és hatásaik</w:t>
      </w:r>
    </w:p>
    <w:p w14:paraId="65818E86" w14:textId="77777777" w:rsidR="004C6237" w:rsidRPr="004C6237" w:rsidRDefault="004C6237" w:rsidP="00413D0C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6459C46" w14:textId="77777777" w:rsidR="00C0600B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megújuló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energiaforrás, nem megújuló energiaforrás, bánya, bányászat, szénféleségek, kőolaj, földgáz, napenergia, vízenergia, szélenergia, szmog, savas eső, üvegházhatás, globális éghajlatváltozás</w:t>
      </w:r>
    </w:p>
    <w:p w14:paraId="2788EAFE" w14:textId="77777777" w:rsidR="00C0600B" w:rsidRDefault="00C0600B" w:rsidP="00C0600B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AABE9A4" w14:textId="77777777" w:rsidR="00C0600B" w:rsidRPr="006D644A" w:rsidRDefault="009D62FA" w:rsidP="00483899">
      <w:pPr>
        <w:pStyle w:val="Listaszerbekezds"/>
      </w:pPr>
      <w:r>
        <w:t>A</w:t>
      </w:r>
      <w:r w:rsidR="00C0600B" w:rsidRPr="006D644A">
        <w:t>z energiatermelés környezeti hatásaihoz kötődő szövegrészek elemzése</w:t>
      </w:r>
    </w:p>
    <w:p w14:paraId="402F0A7A" w14:textId="77777777" w:rsidR="00C0600B" w:rsidRPr="006D644A" w:rsidRDefault="009D62FA" w:rsidP="00483899">
      <w:pPr>
        <w:pStyle w:val="Listaszerbekezds"/>
      </w:pPr>
      <w:r>
        <w:t>E</w:t>
      </w:r>
      <w:r w:rsidR="00C0600B" w:rsidRPr="006D644A">
        <w:t>settanulmányok gyűjtése a fosszilis és a megújuló energiaforrások környezeti hatásaira</w:t>
      </w:r>
    </w:p>
    <w:p w14:paraId="67B1B240" w14:textId="77777777" w:rsidR="00C0600B" w:rsidRPr="00E272AA" w:rsidRDefault="009D62FA" w:rsidP="00483899">
      <w:pPr>
        <w:pStyle w:val="Listaszerbekezds"/>
      </w:pPr>
      <w:r w:rsidRPr="00E272AA">
        <w:t>E</w:t>
      </w:r>
      <w:r w:rsidR="00356B4D" w:rsidRPr="00E272AA">
        <w:t>gy egykori bányaterület felkeresése (pl. Gánti Geológiai Tanösvény)</w:t>
      </w:r>
    </w:p>
    <w:p w14:paraId="2710297A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Megújuló energiákat bemutató szélkerékmodellek készítése </w:t>
      </w:r>
    </w:p>
    <w:p w14:paraId="3213FA33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Föld külső és belső erői, folyamatai</w:t>
      </w:r>
    </w:p>
    <w:p w14:paraId="437237F1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14:paraId="0FD8E1FC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E623453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87E1B5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48EB7B2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0CE03088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</w:t>
      </w:r>
      <w:r w:rsidRPr="00627369"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  <w:t>.</w:t>
      </w:r>
    </w:p>
    <w:p w14:paraId="0FB28F13" w14:textId="77777777" w:rsidR="008D0D6F" w:rsidRPr="000D52B1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5027922F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megállapítja, összehasonlítja és csoportosítja néhány jellegzetes hazai kőzet egyszerűen vizsgálható tulajdonságait;</w:t>
      </w:r>
    </w:p>
    <w:p w14:paraId="191FFD7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kőzetek tulajdonságai és a felhasználásuk közötti összefüggésekre; </w:t>
      </w:r>
    </w:p>
    <w:p w14:paraId="7B4AFF9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 talajpusztulás világméretű probléma;</w:t>
      </w:r>
    </w:p>
    <w:p w14:paraId="073C236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 olyan módszereket, melyek a talajpusztulás ellen hatnak (tápanyag-visszapótlás, komposztkészítés, ökológiai kertművelés); </w:t>
      </w:r>
    </w:p>
    <w:p w14:paraId="29267D9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összehasonlítja a gyűrődés, a vetődés, a földrengés és a vulkáni tevékenység hatásait; </w:t>
      </w:r>
    </w:p>
    <w:p w14:paraId="44AC9731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 felszín lejtése, a folyó vízhozama, munkavégző képessége és a felszínformálás közti összefüggéseket; </w:t>
      </w:r>
    </w:p>
    <w:p w14:paraId="2C311961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az éghajlat és a folyók vízjárása közötti összefüggéseket. </w:t>
      </w:r>
    </w:p>
    <w:p w14:paraId="72A76B43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1BCADF0E" w14:textId="77777777" w:rsidR="004C6237" w:rsidRPr="00413D0C" w:rsidRDefault="004C6237" w:rsidP="00483899">
      <w:pPr>
        <w:pStyle w:val="Listaszerbekezds"/>
      </w:pPr>
      <w:r w:rsidRPr="004C6237">
        <w:t>A gyűrődés és a vetődés folyamata</w:t>
      </w:r>
    </w:p>
    <w:p w14:paraId="50DBDD59" w14:textId="77777777" w:rsidR="004C6237" w:rsidRPr="00413D0C" w:rsidRDefault="004C6237" w:rsidP="00483899">
      <w:pPr>
        <w:pStyle w:val="Listaszerbekezds"/>
      </w:pPr>
      <w:r w:rsidRPr="004C6237">
        <w:t>A gyűrt és a röghegységek alapvető formakincse</w:t>
      </w:r>
    </w:p>
    <w:p w14:paraId="1DC78131" w14:textId="77777777" w:rsidR="004C6237" w:rsidRPr="00413D0C" w:rsidRDefault="004C6237" w:rsidP="00483899">
      <w:pPr>
        <w:pStyle w:val="Listaszerbekezds"/>
      </w:pPr>
      <w:r w:rsidRPr="004C6237">
        <w:t>Néhány jellegzetes hazai kőzet</w:t>
      </w:r>
    </w:p>
    <w:p w14:paraId="09B3F0D2" w14:textId="77777777" w:rsidR="004C6237" w:rsidRPr="00413D0C" w:rsidRDefault="004C6237" w:rsidP="00483899">
      <w:pPr>
        <w:pStyle w:val="Listaszerbekezds"/>
      </w:pPr>
      <w:r w:rsidRPr="004C6237">
        <w:t>Talajképződés folyamata</w:t>
      </w:r>
    </w:p>
    <w:p w14:paraId="572A6EB8" w14:textId="77777777" w:rsidR="004C6237" w:rsidRPr="00413D0C" w:rsidRDefault="004C6237" w:rsidP="00483899">
      <w:pPr>
        <w:pStyle w:val="Listaszerbekezds"/>
      </w:pPr>
      <w:r w:rsidRPr="004C6237">
        <w:t>Talajpusztulás problémája</w:t>
      </w:r>
    </w:p>
    <w:p w14:paraId="11E67F29" w14:textId="77777777" w:rsidR="004C6237" w:rsidRPr="00413D0C" w:rsidRDefault="004C6237" w:rsidP="00483899">
      <w:pPr>
        <w:pStyle w:val="Listaszerbekezds"/>
      </w:pPr>
      <w:r w:rsidRPr="004C6237">
        <w:t>Talajpusztulás ellen ható módszerek (tápanyag-visszapótlás, komposztkészítés, ökológiai kertművelés)</w:t>
      </w:r>
    </w:p>
    <w:p w14:paraId="52A8F41A" w14:textId="77777777" w:rsidR="004C6237" w:rsidRPr="00413D0C" w:rsidRDefault="004C6237" w:rsidP="00483899">
      <w:pPr>
        <w:pStyle w:val="Listaszerbekezds"/>
      </w:pPr>
      <w:r w:rsidRPr="004C6237">
        <w:t>Belső és külső erők hatásai</w:t>
      </w:r>
    </w:p>
    <w:p w14:paraId="36A969BB" w14:textId="77777777" w:rsidR="004C6237" w:rsidRPr="00413D0C" w:rsidRDefault="004C6237" w:rsidP="00483899">
      <w:pPr>
        <w:pStyle w:val="Listaszerbekezds"/>
      </w:pPr>
      <w:r w:rsidRPr="004C6237">
        <w:t>A vízhozam, a munkavégző-képesség és a felszínformálás összefüggései</w:t>
      </w:r>
    </w:p>
    <w:p w14:paraId="1C49EE12" w14:textId="77777777" w:rsidR="00FA04CD" w:rsidRDefault="004C6237" w:rsidP="00281AF4">
      <w:pPr>
        <w:pStyle w:val="Listaszerbekezds"/>
        <w:spacing w:after="120"/>
      </w:pPr>
      <w:r w:rsidRPr="004C6237">
        <w:t>Az éghajlat és a vízjárás közti összefüggés</w:t>
      </w:r>
    </w:p>
    <w:p w14:paraId="5B3EF8C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19DB2577" w14:textId="77777777" w:rsidR="00A87EA5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gyűrődés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vetődés, földrengés, vulkáni tevékenység, kőzet, talaj, talajpusztulás, tápanyag, komposztálás, ökológiai kertművelés, lepusztulás, vízjárás, vízhozam, munkavégző-képesség</w:t>
      </w:r>
    </w:p>
    <w:p w14:paraId="07391608" w14:textId="77777777" w:rsidR="00A87EA5" w:rsidRDefault="00A87EA5" w:rsidP="00A87EA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40EF58B" w14:textId="77777777" w:rsidR="00A87EA5" w:rsidRPr="006D644A" w:rsidRDefault="009D62FA" w:rsidP="00483899">
      <w:pPr>
        <w:pStyle w:val="Listaszerbekezds"/>
      </w:pPr>
      <w:r>
        <w:t>J</w:t>
      </w:r>
      <w:r w:rsidR="00477F85" w:rsidRPr="006D644A">
        <w:t>ellegzetes gyűrt és vetődéses formák terepi megfigyelése a lakóhelyhez közeli hegységben</w:t>
      </w:r>
    </w:p>
    <w:p w14:paraId="3CEE97A9" w14:textId="77777777" w:rsidR="00A87EA5" w:rsidRPr="006D644A" w:rsidRDefault="009D62FA" w:rsidP="00483899">
      <w:pPr>
        <w:pStyle w:val="Listaszerbekezds"/>
      </w:pPr>
      <w:r>
        <w:t>N</w:t>
      </w:r>
      <w:r w:rsidR="00A87EA5" w:rsidRPr="006D644A">
        <w:t xml:space="preserve">éhány jellegzetes hazai kőzet vizsgálata (nagyítóval, </w:t>
      </w:r>
      <w:proofErr w:type="spellStart"/>
      <w:r w:rsidR="00A87EA5" w:rsidRPr="006D644A">
        <w:t>HCl</w:t>
      </w:r>
      <w:r w:rsidR="00D23AED">
        <w:t>-</w:t>
      </w:r>
      <w:r w:rsidR="00A87EA5" w:rsidRPr="006D644A">
        <w:t>cseppentés</w:t>
      </w:r>
      <w:r>
        <w:t>sel</w:t>
      </w:r>
      <w:proofErr w:type="spellEnd"/>
      <w:r w:rsidR="00477F85" w:rsidRPr="006D644A">
        <w:t>, karcprób</w:t>
      </w:r>
      <w:r>
        <w:t>ával</w:t>
      </w:r>
      <w:r w:rsidR="00477F85" w:rsidRPr="006D644A">
        <w:t xml:space="preserve"> stb.)</w:t>
      </w:r>
    </w:p>
    <w:p w14:paraId="283CF0C8" w14:textId="77777777" w:rsidR="00477F85" w:rsidRPr="006D644A" w:rsidRDefault="009D62FA" w:rsidP="00483899">
      <w:pPr>
        <w:pStyle w:val="Listaszerbekezds"/>
      </w:pPr>
      <w:r>
        <w:t>T</w:t>
      </w:r>
      <w:r w:rsidR="00477F85" w:rsidRPr="006D644A">
        <w:t>alajvizsgálatok (szín meghatározása, gyúrópróba, mésztartalom, szervesanyag-tartalom)</w:t>
      </w:r>
    </w:p>
    <w:p w14:paraId="44EDFFF3" w14:textId="77777777" w:rsidR="00477F85" w:rsidRPr="00E272AA" w:rsidRDefault="009D62FA" w:rsidP="00483899">
      <w:pPr>
        <w:pStyle w:val="Listaszerbekezds"/>
      </w:pPr>
      <w:r w:rsidRPr="00E272AA">
        <w:t>A</w:t>
      </w:r>
      <w:r w:rsidR="00477F85" w:rsidRPr="00E272AA">
        <w:t xml:space="preserve"> </w:t>
      </w:r>
      <w:proofErr w:type="gramStart"/>
      <w:r w:rsidR="00477F85" w:rsidRPr="00E272AA">
        <w:t>talajpusztulással</w:t>
      </w:r>
      <w:proofErr w:type="gramEnd"/>
      <w:r w:rsidR="00477F85" w:rsidRPr="00E272AA">
        <w:t xml:space="preserve"> mint globális problémával kapcsolatos kiselőadás és/vagy poszter készítése</w:t>
      </w:r>
    </w:p>
    <w:p w14:paraId="7980D834" w14:textId="77777777" w:rsidR="007D4109" w:rsidRPr="00E272AA" w:rsidRDefault="007D4109" w:rsidP="00483899">
      <w:pPr>
        <w:pStyle w:val="Listaszerbekezds"/>
      </w:pPr>
      <w:r w:rsidRPr="00E272AA">
        <w:t>A gyűrődés folyamatának modellezése textíliák, gyurma… felhasználásával</w:t>
      </w:r>
    </w:p>
    <w:p w14:paraId="5EF3354E" w14:textId="77777777" w:rsidR="007D4109" w:rsidRPr="00E272AA" w:rsidRDefault="007D4109" w:rsidP="00483899">
      <w:pPr>
        <w:pStyle w:val="Listaszerbekezds"/>
      </w:pPr>
      <w:r w:rsidRPr="00E272AA">
        <w:t>„</w:t>
      </w:r>
      <w:proofErr w:type="spellStart"/>
      <w:r w:rsidRPr="00E272AA">
        <w:t>Minicseppkövek</w:t>
      </w:r>
      <w:proofErr w:type="spellEnd"/>
      <w:r w:rsidRPr="00E272AA">
        <w:t>” készítése szódabikarbóna- vagy mosószódaoldat segítségével</w:t>
      </w:r>
    </w:p>
    <w:p w14:paraId="3350D943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„</w:t>
      </w:r>
      <w:proofErr w:type="spellStart"/>
      <w:r w:rsidRPr="00E272AA">
        <w:t>Minivulkán</w:t>
      </w:r>
      <w:proofErr w:type="spellEnd"/>
      <w:r w:rsidRPr="00E272AA">
        <w:t>” készítése</w:t>
      </w:r>
    </w:p>
    <w:p w14:paraId="3FABB6B5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magma áramlásának megfigyelése megfestett hideg és meleg</w:t>
      </w:r>
      <w:r w:rsidR="00D23AED">
        <w:t xml:space="preserve"> </w:t>
      </w:r>
      <w:r w:rsidRPr="00E272AA">
        <w:t>vizet tartalmazó edények segítségével</w:t>
      </w:r>
    </w:p>
    <w:p w14:paraId="398D0FA7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külső erők felszínformáló folyamatainak modellezése kísérletekkel (jég, víz, szél)</w:t>
      </w:r>
    </w:p>
    <w:p w14:paraId="739E4199" w14:textId="77777777" w:rsidR="007D4109" w:rsidRPr="00E272AA" w:rsidRDefault="007D4109" w:rsidP="00483899">
      <w:pPr>
        <w:pStyle w:val="Listaszerbekezds"/>
      </w:pPr>
      <w:r w:rsidRPr="00E272AA">
        <w:t>Túrázó „</w:t>
      </w:r>
      <w:proofErr w:type="spellStart"/>
      <w:r w:rsidRPr="00E272AA">
        <w:t>minilexikon</w:t>
      </w:r>
      <w:proofErr w:type="spellEnd"/>
      <w:r w:rsidRPr="00E272AA">
        <w:t>” összeállítása</w:t>
      </w:r>
    </w:p>
    <w:p w14:paraId="194772CF" w14:textId="77777777" w:rsidR="00477F85" w:rsidRPr="00E272AA" w:rsidRDefault="00477F85" w:rsidP="00483899">
      <w:pPr>
        <w:pStyle w:val="Listaszerbekezds"/>
      </w:pPr>
      <w:r w:rsidRPr="00E272AA">
        <w:t>„Zsebkomposzt” készítése</w:t>
      </w:r>
    </w:p>
    <w:p w14:paraId="650C3C26" w14:textId="77777777" w:rsidR="00477F85" w:rsidRPr="00E272AA" w:rsidRDefault="009D62FA" w:rsidP="00483899">
      <w:pPr>
        <w:pStyle w:val="Listaszerbekezds"/>
      </w:pPr>
      <w:r w:rsidRPr="00E272AA">
        <w:t>Ö</w:t>
      </w:r>
      <w:r w:rsidR="00477F85" w:rsidRPr="00E272AA">
        <w:t>kológiai kertművelés gyakorlása iskolakertben</w:t>
      </w:r>
    </w:p>
    <w:p w14:paraId="216C6C8D" w14:textId="77777777" w:rsidR="00A87EA5" w:rsidRPr="00E272AA" w:rsidRDefault="009D62FA" w:rsidP="00483899">
      <w:pPr>
        <w:pStyle w:val="Listaszerbekezds"/>
      </w:pPr>
      <w:r w:rsidRPr="00E272AA">
        <w:t>V</w:t>
      </w:r>
      <w:r w:rsidR="00A87EA5" w:rsidRPr="00E272AA">
        <w:t>ízhozammal kapcsolatos vizsgálatok elvégzése egy, az iskolához közeli természetes vízfolyáson vagy iskolai homokasztalon</w:t>
      </w:r>
    </w:p>
    <w:p w14:paraId="578D2288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légköri jelenségek és folyamatok</w:t>
      </w:r>
    </w:p>
    <w:p w14:paraId="5C7295EB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="000D52B1">
        <w:rPr>
          <w:rFonts w:ascii="Cambria" w:eastAsia="Times New Roman" w:hAnsi="Cambria"/>
          <w:b/>
          <w:bCs/>
          <w:color w:val="000000"/>
          <w:lang w:eastAsia="hu-HU"/>
        </w:rPr>
        <w:t>6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32EE4265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7975F75A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D9F2FA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1EF4128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14779E5C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14:paraId="4C02F6AE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28BE411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megnevezi az éghajlat fő elemeit;</w:t>
      </w:r>
    </w:p>
    <w:p w14:paraId="25D3B499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jellemzi és összehasonlítja az egyes éghajlati övezeteket (forró, mérsékelt, hideg); </w:t>
      </w:r>
    </w:p>
    <w:p w14:paraId="45C40F9F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évszakok változását;</w:t>
      </w:r>
    </w:p>
    <w:p w14:paraId="0D982FE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időjárás-jelentést;</w:t>
      </w:r>
    </w:p>
    <w:p w14:paraId="2271EB3D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piktogramok alapján megfogalmazza a várható időjárást. </w:t>
      </w:r>
    </w:p>
    <w:p w14:paraId="075A397D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B5C17F9" w14:textId="77777777" w:rsidR="004C6237" w:rsidRPr="00413D0C" w:rsidRDefault="004C6237" w:rsidP="00483899">
      <w:pPr>
        <w:pStyle w:val="Listaszerbekezds"/>
      </w:pPr>
      <w:r w:rsidRPr="004C6237">
        <w:t>Az éghajlat elemei</w:t>
      </w:r>
    </w:p>
    <w:p w14:paraId="071081B4" w14:textId="77777777" w:rsidR="004C6237" w:rsidRPr="00413D0C" w:rsidRDefault="004C6237" w:rsidP="00483899">
      <w:pPr>
        <w:pStyle w:val="Listaszerbekezds"/>
      </w:pPr>
      <w:r w:rsidRPr="004C6237">
        <w:t>A forró, a mérsékelt és a hideg éghajlati övezet jellemzése</w:t>
      </w:r>
    </w:p>
    <w:p w14:paraId="1F4C8C7E" w14:textId="77777777" w:rsidR="004C6237" w:rsidRPr="00413D0C" w:rsidRDefault="004C6237" w:rsidP="00483899">
      <w:pPr>
        <w:pStyle w:val="Listaszerbekezds"/>
      </w:pPr>
      <w:r w:rsidRPr="004C6237">
        <w:t>Időjárás-jelentés</w:t>
      </w:r>
    </w:p>
    <w:p w14:paraId="56B676CB" w14:textId="77777777" w:rsidR="004C6237" w:rsidRPr="00413D0C" w:rsidRDefault="004C6237" w:rsidP="00483899">
      <w:pPr>
        <w:pStyle w:val="Listaszerbekezds"/>
      </w:pPr>
      <w:r w:rsidRPr="004C6237">
        <w:t>Várható időjárás</w:t>
      </w:r>
    </w:p>
    <w:p w14:paraId="30F82C5A" w14:textId="77777777" w:rsidR="00FA04CD" w:rsidRDefault="004C6237" w:rsidP="00281AF4">
      <w:pPr>
        <w:pStyle w:val="Listaszerbekezds"/>
        <w:spacing w:after="120"/>
      </w:pPr>
      <w:r w:rsidRPr="004C6237">
        <w:t>Időjárási piktogramok</w:t>
      </w:r>
    </w:p>
    <w:p w14:paraId="3BCA540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5C06A0DA" w14:textId="77777777" w:rsidR="00477F85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időjárás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éghajlat, éghajlati övezet, időjárás-jelentés</w:t>
      </w:r>
    </w:p>
    <w:p w14:paraId="0555C542" w14:textId="77777777" w:rsidR="00477F85" w:rsidRDefault="00477F85" w:rsidP="00477F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67D2455" w14:textId="77777777" w:rsidR="00477F85" w:rsidRPr="006D644A" w:rsidRDefault="00F21E05" w:rsidP="00483899">
      <w:pPr>
        <w:pStyle w:val="Listaszerbekezds"/>
      </w:pPr>
      <w:r>
        <w:t>K</w:t>
      </w:r>
      <w:r w:rsidR="00477F85" w:rsidRPr="006D644A">
        <w:t>iselőadás, poszter készítése az egyes éghajlati övek jellegzetességeiről</w:t>
      </w:r>
    </w:p>
    <w:p w14:paraId="49E7A2ED" w14:textId="77777777" w:rsidR="00477F85" w:rsidRPr="006D644A" w:rsidRDefault="00F21E05" w:rsidP="00483899">
      <w:pPr>
        <w:pStyle w:val="Listaszerbekezds"/>
      </w:pPr>
      <w:r>
        <w:t>I</w:t>
      </w:r>
      <w:r w:rsidR="00477F85" w:rsidRPr="006D644A">
        <w:t>dőjárás</w:t>
      </w:r>
      <w:r>
        <w:t>-</w:t>
      </w:r>
      <w:r w:rsidR="00477F85" w:rsidRPr="006D644A">
        <w:t>jelentés készítése piktogramokkal</w:t>
      </w:r>
    </w:p>
    <w:p w14:paraId="566233F7" w14:textId="77777777" w:rsidR="00477F85" w:rsidRPr="006D644A" w:rsidRDefault="00F21E05" w:rsidP="00483899">
      <w:pPr>
        <w:pStyle w:val="Listaszerbekezds"/>
      </w:pPr>
      <w:r>
        <w:t>S</w:t>
      </w:r>
      <w:r w:rsidR="00477F85" w:rsidRPr="006D644A">
        <w:t>zámítási feladatok elvégzése valós időjárási, éghajlati adatokkal</w:t>
      </w:r>
    </w:p>
    <w:p w14:paraId="10706AB8" w14:textId="77777777" w:rsidR="00477F85" w:rsidRPr="00E272AA" w:rsidRDefault="00F21E05" w:rsidP="00483899">
      <w:pPr>
        <w:pStyle w:val="Listaszerbekezds"/>
      </w:pPr>
      <w:r w:rsidRPr="00E272AA">
        <w:t>I</w:t>
      </w:r>
      <w:r w:rsidR="00477F85" w:rsidRPr="00E272AA">
        <w:t>dőjárási mérőállomás készítése az iskola udvarán vagy a tanterem ablakában</w:t>
      </w:r>
    </w:p>
    <w:p w14:paraId="43BABC1B" w14:textId="77777777" w:rsidR="00D550B9" w:rsidRPr="00E272AA" w:rsidRDefault="00D550B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Időjárás</w:t>
      </w:r>
      <w:r w:rsidR="00D23AED">
        <w:t>-</w:t>
      </w:r>
      <w:r w:rsidRPr="00E272AA">
        <w:t>megfigyelési projekt: mérési feladatok (hőmérséklet, napsütés, szélerősség jellemzése, csapadékmennyiség, csapadékfajta), összevetés az előrejelzéssel, állatok viselkedésének megfigyelése időjárás</w:t>
      </w:r>
      <w:r w:rsidR="00D23AED">
        <w:t>-</w:t>
      </w:r>
      <w:r w:rsidRPr="00E272AA">
        <w:t>változást megelőzően, tapasztalatok rögzítése írásban, grafikonok, rajzok segítségével</w:t>
      </w:r>
    </w:p>
    <w:sectPr w:rsidR="00D550B9" w:rsidRPr="00E272AA" w:rsidSect="00332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134" w:header="709" w:footer="709" w:gutter="28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AEC257" w15:done="0"/>
  <w15:commentEx w15:paraId="7D6257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A0770" w14:textId="77777777" w:rsidR="00837B88" w:rsidRDefault="00837B88" w:rsidP="003B139C">
      <w:pPr>
        <w:spacing w:after="0" w:line="240" w:lineRule="auto"/>
      </w:pPr>
      <w:r>
        <w:separator/>
      </w:r>
    </w:p>
  </w:endnote>
  <w:endnote w:type="continuationSeparator" w:id="0">
    <w:p w14:paraId="001A4DC1" w14:textId="77777777" w:rsidR="00837B88" w:rsidRDefault="00837B88" w:rsidP="003B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Symbols">
    <w:altName w:val="Times New Roman"/>
    <w:charset w:val="00"/>
    <w:family w:val="auto"/>
    <w:pitch w:val="default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EF29" w14:textId="77777777" w:rsidR="00914CC2" w:rsidRDefault="00914CC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B6F91" w14:textId="77777777" w:rsidR="00527DF4" w:rsidRDefault="00FA5981">
    <w:pPr>
      <w:pStyle w:val="llb"/>
      <w:jc w:val="center"/>
    </w:pPr>
    <w:r>
      <w:fldChar w:fldCharType="begin"/>
    </w:r>
    <w:r w:rsidR="00527DF4">
      <w:instrText>PAGE   \* MERGEFORMAT</w:instrText>
    </w:r>
    <w:r>
      <w:fldChar w:fldCharType="separate"/>
    </w:r>
    <w:r w:rsidR="00914CC2">
      <w:rPr>
        <w:noProof/>
      </w:rPr>
      <w:t>2</w:t>
    </w:r>
    <w:r>
      <w:fldChar w:fldCharType="end"/>
    </w:r>
  </w:p>
  <w:p w14:paraId="099411A1" w14:textId="77777777" w:rsidR="00527DF4" w:rsidRDefault="00527DF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BC50" w14:textId="77777777" w:rsidR="00914CC2" w:rsidRDefault="00914C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CF3F" w14:textId="77777777" w:rsidR="00837B88" w:rsidRDefault="00837B88" w:rsidP="003B139C">
      <w:pPr>
        <w:spacing w:after="0" w:line="240" w:lineRule="auto"/>
      </w:pPr>
      <w:r>
        <w:separator/>
      </w:r>
    </w:p>
  </w:footnote>
  <w:footnote w:type="continuationSeparator" w:id="0">
    <w:p w14:paraId="5BEF8A64" w14:textId="77777777" w:rsidR="00837B88" w:rsidRDefault="00837B88" w:rsidP="003B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B8833" w14:textId="77777777" w:rsidR="00914CC2" w:rsidRDefault="00914CC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985D0" w14:textId="77777777" w:rsidR="00527DF4" w:rsidRDefault="00527DF4">
    <w:pPr>
      <w:pStyle w:val="lfej"/>
    </w:pPr>
    <w:r>
      <w:t>Felső tagozat – alap óraszám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8EAA" w14:textId="77777777" w:rsidR="00914CC2" w:rsidRDefault="00914CC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158"/>
    <w:multiLevelType w:val="multilevel"/>
    <w:tmpl w:val="2F9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2633F"/>
    <w:multiLevelType w:val="multilevel"/>
    <w:tmpl w:val="46B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940D0"/>
    <w:multiLevelType w:val="multilevel"/>
    <w:tmpl w:val="5B8C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77F02"/>
    <w:multiLevelType w:val="multilevel"/>
    <w:tmpl w:val="6D3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E4044"/>
    <w:multiLevelType w:val="multilevel"/>
    <w:tmpl w:val="3E9423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0CE25E7F"/>
    <w:multiLevelType w:val="multilevel"/>
    <w:tmpl w:val="0BB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66A61"/>
    <w:multiLevelType w:val="multilevel"/>
    <w:tmpl w:val="AED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D6B74"/>
    <w:multiLevelType w:val="multilevel"/>
    <w:tmpl w:val="0AC483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136E06FA"/>
    <w:multiLevelType w:val="multilevel"/>
    <w:tmpl w:val="C0E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C1002"/>
    <w:multiLevelType w:val="multilevel"/>
    <w:tmpl w:val="897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C612A"/>
    <w:multiLevelType w:val="multilevel"/>
    <w:tmpl w:val="8618BF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>
    <w:nsid w:val="1565017F"/>
    <w:multiLevelType w:val="multilevel"/>
    <w:tmpl w:val="13F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24255"/>
    <w:multiLevelType w:val="multilevel"/>
    <w:tmpl w:val="0BC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946CA9"/>
    <w:multiLevelType w:val="multilevel"/>
    <w:tmpl w:val="B07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EC3019"/>
    <w:multiLevelType w:val="multilevel"/>
    <w:tmpl w:val="C34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66647"/>
    <w:multiLevelType w:val="multilevel"/>
    <w:tmpl w:val="F7620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280F7BCF"/>
    <w:multiLevelType w:val="multilevel"/>
    <w:tmpl w:val="07E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942867"/>
    <w:multiLevelType w:val="multilevel"/>
    <w:tmpl w:val="47C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65D86"/>
    <w:multiLevelType w:val="multilevel"/>
    <w:tmpl w:val="694274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2E7754CB"/>
    <w:multiLevelType w:val="multilevel"/>
    <w:tmpl w:val="509CFB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>
    <w:nsid w:val="2F1318C0"/>
    <w:multiLevelType w:val="multilevel"/>
    <w:tmpl w:val="838655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309D3D38"/>
    <w:multiLevelType w:val="multilevel"/>
    <w:tmpl w:val="805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CA28B1"/>
    <w:multiLevelType w:val="multilevel"/>
    <w:tmpl w:val="890274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3D1933A3"/>
    <w:multiLevelType w:val="multilevel"/>
    <w:tmpl w:val="5D4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FD3B8E"/>
    <w:multiLevelType w:val="hybridMultilevel"/>
    <w:tmpl w:val="F0FEC46E"/>
    <w:lvl w:ilvl="0" w:tplc="180E1C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2E75B5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96960"/>
    <w:multiLevelType w:val="multilevel"/>
    <w:tmpl w:val="A30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462A9"/>
    <w:multiLevelType w:val="multilevel"/>
    <w:tmpl w:val="8F5E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D64D3D"/>
    <w:multiLevelType w:val="multilevel"/>
    <w:tmpl w:val="C46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4024F5"/>
    <w:multiLevelType w:val="multilevel"/>
    <w:tmpl w:val="210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700AF6"/>
    <w:multiLevelType w:val="multilevel"/>
    <w:tmpl w:val="760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8C4F50"/>
    <w:multiLevelType w:val="multilevel"/>
    <w:tmpl w:val="04C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660270"/>
    <w:multiLevelType w:val="multilevel"/>
    <w:tmpl w:val="6E1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E74E58"/>
    <w:multiLevelType w:val="multilevel"/>
    <w:tmpl w:val="A2C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2D3F66"/>
    <w:multiLevelType w:val="multilevel"/>
    <w:tmpl w:val="FC2A97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>
    <w:nsid w:val="4D491DB3"/>
    <w:multiLevelType w:val="multilevel"/>
    <w:tmpl w:val="46325F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>
    <w:nsid w:val="5777267D"/>
    <w:multiLevelType w:val="multilevel"/>
    <w:tmpl w:val="98C0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8147F6"/>
    <w:multiLevelType w:val="multilevel"/>
    <w:tmpl w:val="81AAF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F4301E"/>
    <w:multiLevelType w:val="multilevel"/>
    <w:tmpl w:val="3DE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076158"/>
    <w:multiLevelType w:val="multilevel"/>
    <w:tmpl w:val="629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3F1D84"/>
    <w:multiLevelType w:val="multilevel"/>
    <w:tmpl w:val="02E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904015"/>
    <w:multiLevelType w:val="multilevel"/>
    <w:tmpl w:val="4F4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9D211E"/>
    <w:multiLevelType w:val="multilevel"/>
    <w:tmpl w:val="5DA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280771"/>
    <w:multiLevelType w:val="multilevel"/>
    <w:tmpl w:val="709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A5107C"/>
    <w:multiLevelType w:val="multilevel"/>
    <w:tmpl w:val="1B96A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6B55E7"/>
    <w:multiLevelType w:val="multilevel"/>
    <w:tmpl w:val="74D4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F10E67"/>
    <w:multiLevelType w:val="multilevel"/>
    <w:tmpl w:val="565C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427312"/>
    <w:multiLevelType w:val="multilevel"/>
    <w:tmpl w:val="73D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6F77F2"/>
    <w:multiLevelType w:val="multilevel"/>
    <w:tmpl w:val="93DA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255B66"/>
    <w:multiLevelType w:val="multilevel"/>
    <w:tmpl w:val="25B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"/>
  </w:num>
  <w:num w:numId="3">
    <w:abstractNumId w:val="11"/>
  </w:num>
  <w:num w:numId="4">
    <w:abstractNumId w:val="43"/>
  </w:num>
  <w:num w:numId="5">
    <w:abstractNumId w:val="36"/>
  </w:num>
  <w:num w:numId="6">
    <w:abstractNumId w:val="23"/>
  </w:num>
  <w:num w:numId="7">
    <w:abstractNumId w:val="42"/>
  </w:num>
  <w:num w:numId="8">
    <w:abstractNumId w:val="30"/>
  </w:num>
  <w:num w:numId="9">
    <w:abstractNumId w:val="48"/>
  </w:num>
  <w:num w:numId="10">
    <w:abstractNumId w:val="40"/>
  </w:num>
  <w:num w:numId="11">
    <w:abstractNumId w:val="35"/>
  </w:num>
  <w:num w:numId="12">
    <w:abstractNumId w:val="27"/>
  </w:num>
  <w:num w:numId="13">
    <w:abstractNumId w:val="44"/>
  </w:num>
  <w:num w:numId="14">
    <w:abstractNumId w:val="34"/>
  </w:num>
  <w:num w:numId="15">
    <w:abstractNumId w:val="25"/>
  </w:num>
  <w:num w:numId="16">
    <w:abstractNumId w:val="38"/>
  </w:num>
  <w:num w:numId="17">
    <w:abstractNumId w:val="33"/>
  </w:num>
  <w:num w:numId="18">
    <w:abstractNumId w:val="32"/>
  </w:num>
  <w:num w:numId="19">
    <w:abstractNumId w:val="37"/>
  </w:num>
  <w:num w:numId="20">
    <w:abstractNumId w:val="4"/>
  </w:num>
  <w:num w:numId="21">
    <w:abstractNumId w:val="6"/>
  </w:num>
  <w:num w:numId="22">
    <w:abstractNumId w:val="29"/>
  </w:num>
  <w:num w:numId="23">
    <w:abstractNumId w:val="20"/>
  </w:num>
  <w:num w:numId="24">
    <w:abstractNumId w:val="46"/>
  </w:num>
  <w:num w:numId="25">
    <w:abstractNumId w:val="5"/>
  </w:num>
  <w:num w:numId="26">
    <w:abstractNumId w:val="22"/>
  </w:num>
  <w:num w:numId="27">
    <w:abstractNumId w:val="16"/>
  </w:num>
  <w:num w:numId="28">
    <w:abstractNumId w:val="28"/>
  </w:num>
  <w:num w:numId="29">
    <w:abstractNumId w:val="19"/>
  </w:num>
  <w:num w:numId="30">
    <w:abstractNumId w:val="12"/>
  </w:num>
  <w:num w:numId="31">
    <w:abstractNumId w:val="17"/>
  </w:num>
  <w:num w:numId="32">
    <w:abstractNumId w:val="18"/>
  </w:num>
  <w:num w:numId="33">
    <w:abstractNumId w:val="49"/>
  </w:num>
  <w:num w:numId="34">
    <w:abstractNumId w:val="3"/>
  </w:num>
  <w:num w:numId="35">
    <w:abstractNumId w:val="10"/>
  </w:num>
  <w:num w:numId="36">
    <w:abstractNumId w:val="26"/>
  </w:num>
  <w:num w:numId="37">
    <w:abstractNumId w:val="13"/>
  </w:num>
  <w:num w:numId="38">
    <w:abstractNumId w:val="41"/>
  </w:num>
  <w:num w:numId="39">
    <w:abstractNumId w:val="2"/>
  </w:num>
  <w:num w:numId="40">
    <w:abstractNumId w:val="21"/>
  </w:num>
  <w:num w:numId="41">
    <w:abstractNumId w:val="8"/>
  </w:num>
  <w:num w:numId="42">
    <w:abstractNumId w:val="0"/>
  </w:num>
  <w:num w:numId="43">
    <w:abstractNumId w:val="47"/>
  </w:num>
  <w:num w:numId="44">
    <w:abstractNumId w:val="7"/>
  </w:num>
  <w:num w:numId="45">
    <w:abstractNumId w:val="39"/>
  </w:num>
  <w:num w:numId="46">
    <w:abstractNumId w:val="9"/>
  </w:num>
  <w:num w:numId="47">
    <w:abstractNumId w:val="15"/>
  </w:num>
  <w:num w:numId="48">
    <w:abstractNumId w:val="14"/>
  </w:num>
  <w:num w:numId="49">
    <w:abstractNumId w:val="3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37"/>
    <w:rsid w:val="000432D8"/>
    <w:rsid w:val="0004598D"/>
    <w:rsid w:val="00054BDA"/>
    <w:rsid w:val="000561B6"/>
    <w:rsid w:val="00064C8C"/>
    <w:rsid w:val="0007682C"/>
    <w:rsid w:val="00077772"/>
    <w:rsid w:val="000D52B1"/>
    <w:rsid w:val="000F1AEF"/>
    <w:rsid w:val="00137493"/>
    <w:rsid w:val="00137AA9"/>
    <w:rsid w:val="001B4777"/>
    <w:rsid w:val="0024766F"/>
    <w:rsid w:val="00281282"/>
    <w:rsid w:val="00281AF4"/>
    <w:rsid w:val="003247E5"/>
    <w:rsid w:val="00332BD1"/>
    <w:rsid w:val="00332E3F"/>
    <w:rsid w:val="0034234C"/>
    <w:rsid w:val="00356B4D"/>
    <w:rsid w:val="003741FD"/>
    <w:rsid w:val="00374847"/>
    <w:rsid w:val="00374A70"/>
    <w:rsid w:val="00380921"/>
    <w:rsid w:val="003B139C"/>
    <w:rsid w:val="003D057D"/>
    <w:rsid w:val="003D394C"/>
    <w:rsid w:val="003E7752"/>
    <w:rsid w:val="003F3FEF"/>
    <w:rsid w:val="003F5A05"/>
    <w:rsid w:val="004020CC"/>
    <w:rsid w:val="00413D0C"/>
    <w:rsid w:val="004167DC"/>
    <w:rsid w:val="00454062"/>
    <w:rsid w:val="00472196"/>
    <w:rsid w:val="00474705"/>
    <w:rsid w:val="00475512"/>
    <w:rsid w:val="00477F85"/>
    <w:rsid w:val="00483899"/>
    <w:rsid w:val="00497EAD"/>
    <w:rsid w:val="004A2FDC"/>
    <w:rsid w:val="004B106E"/>
    <w:rsid w:val="004C5A2C"/>
    <w:rsid w:val="004C6237"/>
    <w:rsid w:val="004C74B7"/>
    <w:rsid w:val="004D7048"/>
    <w:rsid w:val="004D73E3"/>
    <w:rsid w:val="004E304B"/>
    <w:rsid w:val="004F606C"/>
    <w:rsid w:val="00527DF4"/>
    <w:rsid w:val="00554AE5"/>
    <w:rsid w:val="005962AC"/>
    <w:rsid w:val="005D0556"/>
    <w:rsid w:val="005E2BDE"/>
    <w:rsid w:val="00627369"/>
    <w:rsid w:val="00634EAC"/>
    <w:rsid w:val="006354B0"/>
    <w:rsid w:val="00643969"/>
    <w:rsid w:val="00646F3A"/>
    <w:rsid w:val="0066290F"/>
    <w:rsid w:val="006C6FAF"/>
    <w:rsid w:val="006D644A"/>
    <w:rsid w:val="0070132F"/>
    <w:rsid w:val="007174D5"/>
    <w:rsid w:val="007257D6"/>
    <w:rsid w:val="00750E1B"/>
    <w:rsid w:val="00780F26"/>
    <w:rsid w:val="007A1274"/>
    <w:rsid w:val="007A1957"/>
    <w:rsid w:val="007A27D3"/>
    <w:rsid w:val="007D4109"/>
    <w:rsid w:val="007F454B"/>
    <w:rsid w:val="00800C6C"/>
    <w:rsid w:val="00807FB1"/>
    <w:rsid w:val="00837B88"/>
    <w:rsid w:val="00884762"/>
    <w:rsid w:val="008A4C1C"/>
    <w:rsid w:val="008D0D6F"/>
    <w:rsid w:val="008F758B"/>
    <w:rsid w:val="009009D2"/>
    <w:rsid w:val="0090659D"/>
    <w:rsid w:val="00914CC2"/>
    <w:rsid w:val="00916848"/>
    <w:rsid w:val="00933F20"/>
    <w:rsid w:val="009D62FA"/>
    <w:rsid w:val="00A236F0"/>
    <w:rsid w:val="00A441FD"/>
    <w:rsid w:val="00A6469E"/>
    <w:rsid w:val="00A8298D"/>
    <w:rsid w:val="00A87EA5"/>
    <w:rsid w:val="00A93BFC"/>
    <w:rsid w:val="00AB4049"/>
    <w:rsid w:val="00AB6B34"/>
    <w:rsid w:val="00AC4CD9"/>
    <w:rsid w:val="00AD6880"/>
    <w:rsid w:val="00B211FA"/>
    <w:rsid w:val="00B22D25"/>
    <w:rsid w:val="00B34CC7"/>
    <w:rsid w:val="00B67A64"/>
    <w:rsid w:val="00B70857"/>
    <w:rsid w:val="00B7518A"/>
    <w:rsid w:val="00B932F9"/>
    <w:rsid w:val="00BC0D6E"/>
    <w:rsid w:val="00BF43FF"/>
    <w:rsid w:val="00BF4BC8"/>
    <w:rsid w:val="00BF6413"/>
    <w:rsid w:val="00C027A5"/>
    <w:rsid w:val="00C0600B"/>
    <w:rsid w:val="00C06192"/>
    <w:rsid w:val="00C56005"/>
    <w:rsid w:val="00C56800"/>
    <w:rsid w:val="00C60128"/>
    <w:rsid w:val="00CB15D7"/>
    <w:rsid w:val="00D23AED"/>
    <w:rsid w:val="00D2656C"/>
    <w:rsid w:val="00D52327"/>
    <w:rsid w:val="00D550B9"/>
    <w:rsid w:val="00D606AC"/>
    <w:rsid w:val="00D71F20"/>
    <w:rsid w:val="00D759E1"/>
    <w:rsid w:val="00D85738"/>
    <w:rsid w:val="00D93ABB"/>
    <w:rsid w:val="00DB6180"/>
    <w:rsid w:val="00DE4919"/>
    <w:rsid w:val="00E00C50"/>
    <w:rsid w:val="00E070FD"/>
    <w:rsid w:val="00E272AA"/>
    <w:rsid w:val="00E35C07"/>
    <w:rsid w:val="00E53885"/>
    <w:rsid w:val="00ED14C4"/>
    <w:rsid w:val="00EF2E3F"/>
    <w:rsid w:val="00F100A6"/>
    <w:rsid w:val="00F162FA"/>
    <w:rsid w:val="00F21E05"/>
    <w:rsid w:val="00F34BE3"/>
    <w:rsid w:val="00F37074"/>
    <w:rsid w:val="00F53B4E"/>
    <w:rsid w:val="00F77E23"/>
    <w:rsid w:val="00FA04CD"/>
    <w:rsid w:val="00FA5981"/>
    <w:rsid w:val="00FB0017"/>
    <w:rsid w:val="00FD097E"/>
    <w:rsid w:val="00FD1A35"/>
    <w:rsid w:val="00FF04D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E9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5981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80921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80921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C6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623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80921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80921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380921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C027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27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27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7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7A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83899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eastAsia="Times New Roman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7A1957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BC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139C"/>
  </w:style>
  <w:style w:type="paragraph" w:styleId="llb">
    <w:name w:val="footer"/>
    <w:basedOn w:val="Norml"/>
    <w:link w:val="llb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1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5981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80921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80921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C6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623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80921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80921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380921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C027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27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27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7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7A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83899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eastAsia="Times New Roman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7A1957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BC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139C"/>
  </w:style>
  <w:style w:type="paragraph" w:styleId="llb">
    <w:name w:val="footer"/>
    <w:basedOn w:val="Norml"/>
    <w:link w:val="llb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C298-4AFB-4D25-AA0F-4F87E0D0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5895</Words>
  <Characters>40677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2020-02-17T14:45:00Z</dcterms:created>
  <dcterms:modified xsi:type="dcterms:W3CDTF">2020-02-17T14:45:00Z</dcterms:modified>
</cp:coreProperties>
</file>